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6D20" w:rsidR="006D7146" w:rsidP="5B85C868" w:rsidRDefault="008D6263" w14:paraId="5A86F2DE" w14:textId="4A87F638">
      <w:pPr>
        <w:jc w:val="center"/>
        <w:rPr>
          <w:rFonts w:ascii="Gill Sans MT" w:hAnsi="Gill Sans MT" w:eastAsia="Gill Sans MT" w:cs="Gill Sans MT"/>
          <w:b w:val="1"/>
          <w:bCs w:val="1"/>
          <w:sz w:val="28"/>
          <w:szCs w:val="28"/>
        </w:rPr>
      </w:pPr>
      <w:r w:rsidRPr="0E8B945D" w:rsidR="008D6263">
        <w:rPr>
          <w:rFonts w:ascii="Gill Sans MT" w:hAnsi="Gill Sans MT" w:eastAsia="Gill Sans MT" w:cs="Gill Sans MT"/>
          <w:b w:val="1"/>
          <w:bCs w:val="1"/>
          <w:sz w:val="28"/>
          <w:szCs w:val="28"/>
        </w:rPr>
        <w:t xml:space="preserve">Partnership Survey Recommendations/ Findings </w:t>
      </w:r>
      <w:r w:rsidRPr="0E8B945D" w:rsidR="00E975BC">
        <w:rPr>
          <w:rFonts w:ascii="Gill Sans MT" w:hAnsi="Gill Sans MT" w:eastAsia="Gill Sans MT" w:cs="Gill Sans MT"/>
          <w:b w:val="1"/>
          <w:bCs w:val="1"/>
          <w:sz w:val="28"/>
          <w:szCs w:val="28"/>
        </w:rPr>
        <w:t>&amp;</w:t>
      </w:r>
      <w:r w:rsidRPr="0E8B945D" w:rsidR="008D6263">
        <w:rPr>
          <w:rFonts w:ascii="Gill Sans MT" w:hAnsi="Gill Sans MT" w:eastAsia="Gill Sans MT" w:cs="Gill Sans MT"/>
          <w:b w:val="1"/>
          <w:bCs w:val="1"/>
          <w:sz w:val="28"/>
          <w:szCs w:val="28"/>
        </w:rPr>
        <w:t xml:space="preserve"> SC Thailand’s </w:t>
      </w:r>
      <w:r w:rsidRPr="0E8B945D" w:rsidR="00E975BC">
        <w:rPr>
          <w:rFonts w:ascii="Gill Sans MT" w:hAnsi="Gill Sans MT" w:eastAsia="Gill Sans MT" w:cs="Gill Sans MT"/>
          <w:b w:val="1"/>
          <w:bCs w:val="1"/>
          <w:sz w:val="28"/>
          <w:szCs w:val="28"/>
        </w:rPr>
        <w:t>Management</w:t>
      </w:r>
      <w:r w:rsidRPr="0E8B945D" w:rsidR="008D6263">
        <w:rPr>
          <w:rFonts w:ascii="Gill Sans MT" w:hAnsi="Gill Sans MT" w:eastAsia="Gill Sans MT" w:cs="Gill Sans MT"/>
          <w:b w:val="1"/>
          <w:bCs w:val="1"/>
          <w:sz w:val="28"/>
          <w:szCs w:val="28"/>
        </w:rPr>
        <w:t xml:space="preserve"> Action Plan</w:t>
      </w:r>
    </w:p>
    <w:tbl>
      <w:tblPr>
        <w:tblStyle w:val="TableGrid"/>
        <w:tblW w:w="18900" w:type="dxa"/>
        <w:tblInd w:w="-1175" w:type="dxa"/>
        <w:tblLook w:val="04A0" w:firstRow="1" w:lastRow="0" w:firstColumn="1" w:lastColumn="0" w:noHBand="0" w:noVBand="1"/>
      </w:tblPr>
      <w:tblGrid>
        <w:gridCol w:w="540"/>
        <w:gridCol w:w="5130"/>
        <w:gridCol w:w="7020"/>
        <w:gridCol w:w="4708"/>
        <w:gridCol w:w="1502"/>
      </w:tblGrid>
      <w:tr w:rsidR="00E975BC" w:rsidTr="00DC6D69" w14:paraId="617A0461" w14:textId="77777777">
        <w:tc>
          <w:tcPr>
            <w:tcW w:w="540" w:type="dxa"/>
            <w:shd w:val="clear" w:color="auto" w:fill="FBE4D5" w:themeFill="accent2" w:themeFillTint="33"/>
          </w:tcPr>
          <w:p w:rsidR="5B85C868" w:rsidP="5B85C868" w:rsidRDefault="5B85C868" w14:paraId="73C994ED" w14:textId="4586F4C3">
            <w:pPr>
              <w:rPr>
                <w:rFonts w:ascii="Gill Sans MT" w:hAnsi="Gill Sans MT" w:eastAsia="Gill Sans MT" w:cs="Gill Sans MT"/>
                <w:b/>
                <w:bCs/>
              </w:rPr>
            </w:pPr>
          </w:p>
        </w:tc>
        <w:tc>
          <w:tcPr>
            <w:tcW w:w="5130" w:type="dxa"/>
            <w:shd w:val="clear" w:color="auto" w:fill="FBE4D5" w:themeFill="accent2" w:themeFillTint="33"/>
          </w:tcPr>
          <w:p w:rsidRPr="00E975BC" w:rsidR="00E975BC" w:rsidP="5B85C868" w:rsidRDefault="00E975BC" w14:paraId="35632C4F" w14:textId="77777777">
            <w:pPr>
              <w:rPr>
                <w:rFonts w:ascii="Gill Sans MT" w:hAnsi="Gill Sans MT" w:eastAsia="Gill Sans MT" w:cs="Gill Sans MT"/>
                <w:b/>
                <w:bCs/>
              </w:rPr>
            </w:pPr>
            <w:r w:rsidRPr="5B85C868">
              <w:rPr>
                <w:rFonts w:ascii="Gill Sans MT" w:hAnsi="Gill Sans MT" w:eastAsia="Gill Sans MT" w:cs="Gill Sans MT"/>
                <w:b/>
                <w:bCs/>
              </w:rPr>
              <w:t>Survey Finding/ Recommendation</w:t>
            </w:r>
          </w:p>
        </w:tc>
        <w:tc>
          <w:tcPr>
            <w:tcW w:w="7020" w:type="dxa"/>
            <w:shd w:val="clear" w:color="auto" w:fill="FBE4D5" w:themeFill="accent2" w:themeFillTint="33"/>
          </w:tcPr>
          <w:p w:rsidRPr="00E975BC" w:rsidR="00E975BC" w:rsidP="5B85C868" w:rsidRDefault="00E975BC" w14:paraId="33359C19" w14:textId="77777777">
            <w:pPr>
              <w:rPr>
                <w:rFonts w:ascii="Gill Sans MT" w:hAnsi="Gill Sans MT" w:eastAsia="Gill Sans MT" w:cs="Gill Sans MT"/>
                <w:b/>
                <w:bCs/>
              </w:rPr>
            </w:pPr>
            <w:r w:rsidRPr="5B85C868">
              <w:rPr>
                <w:rFonts w:ascii="Gill Sans MT" w:hAnsi="Gill Sans MT" w:eastAsia="Gill Sans MT" w:cs="Gill Sans MT"/>
                <w:b/>
                <w:bCs/>
              </w:rPr>
              <w:t>Management Response</w:t>
            </w:r>
          </w:p>
        </w:tc>
        <w:tc>
          <w:tcPr>
            <w:tcW w:w="4708" w:type="dxa"/>
            <w:shd w:val="clear" w:color="auto" w:fill="FBE4D5" w:themeFill="accent2" w:themeFillTint="33"/>
          </w:tcPr>
          <w:p w:rsidRPr="00E975BC" w:rsidR="00E975BC" w:rsidP="5B85C868" w:rsidRDefault="00E975BC" w14:paraId="10366D79" w14:textId="77777777">
            <w:pPr>
              <w:rPr>
                <w:rFonts w:ascii="Gill Sans MT" w:hAnsi="Gill Sans MT" w:eastAsia="Gill Sans MT" w:cs="Gill Sans MT"/>
                <w:b/>
                <w:bCs/>
              </w:rPr>
            </w:pPr>
            <w:r w:rsidRPr="5B85C868">
              <w:rPr>
                <w:rFonts w:ascii="Gill Sans MT" w:hAnsi="Gill Sans MT" w:eastAsia="Gill Sans MT" w:cs="Gill Sans MT"/>
                <w:b/>
                <w:bCs/>
              </w:rPr>
              <w:t>Action</w:t>
            </w:r>
            <w:r w:rsidRPr="5B85C868" w:rsidR="00AD3276">
              <w:rPr>
                <w:rFonts w:ascii="Gill Sans MT" w:hAnsi="Gill Sans MT" w:eastAsia="Gill Sans MT" w:cs="Gill Sans MT"/>
                <w:b/>
                <w:bCs/>
              </w:rPr>
              <w:t>s to be Taken</w:t>
            </w:r>
          </w:p>
        </w:tc>
        <w:tc>
          <w:tcPr>
            <w:tcW w:w="1502" w:type="dxa"/>
            <w:shd w:val="clear" w:color="auto" w:fill="FBE4D5" w:themeFill="accent2" w:themeFillTint="33"/>
          </w:tcPr>
          <w:p w:rsidRPr="00E975BC" w:rsidR="00E975BC" w:rsidP="00E975BC" w:rsidRDefault="00AD3276" w14:paraId="55ADE2CC" w14:textId="77777777">
            <w:pPr>
              <w:rPr>
                <w:b/>
              </w:rPr>
            </w:pPr>
            <w:r>
              <w:rPr>
                <w:b/>
              </w:rPr>
              <w:t>Action Deadline</w:t>
            </w:r>
          </w:p>
        </w:tc>
      </w:tr>
      <w:tr w:rsidR="00E975BC" w:rsidTr="00DC6D69" w14:paraId="40AC8213" w14:textId="77777777">
        <w:trPr>
          <w:trHeight w:val="620"/>
        </w:trPr>
        <w:tc>
          <w:tcPr>
            <w:tcW w:w="540" w:type="dxa"/>
          </w:tcPr>
          <w:p w:rsidR="46862088" w:rsidP="00F75DB7" w:rsidRDefault="46862088" w14:paraId="5EB22B24" w14:textId="505F4508">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1</w:t>
            </w:r>
          </w:p>
        </w:tc>
        <w:tc>
          <w:tcPr>
            <w:tcW w:w="5130" w:type="dxa"/>
          </w:tcPr>
          <w:p w:rsidRPr="00E975BC" w:rsidR="00E975BC" w:rsidP="00F75DB7" w:rsidRDefault="00AD3276" w14:paraId="0B7ADEA3" w14:textId="47B7823F">
            <w:pPr>
              <w:jc w:val="both"/>
              <w:rPr>
                <w:rFonts w:ascii="Calibri" w:hAnsi="Calibri" w:eastAsia="Calibri" w:cs="Calibri"/>
                <w:lang w:val="en-GB"/>
              </w:rPr>
            </w:pPr>
            <w:bookmarkStart w:name="_Hlk80288101" w:id="0"/>
            <w:r w:rsidRPr="735F5507">
              <w:rPr>
                <w:rFonts w:ascii="Gill Sans MT" w:hAnsi="Gill Sans MT" w:eastAsia="Gill Sans MT" w:cs="Gill Sans MT"/>
                <w:b/>
                <w:bCs/>
                <w:lang w:val="en-GB"/>
              </w:rPr>
              <w:t>Communication</w:t>
            </w:r>
            <w:r w:rsidRPr="735F5507" w:rsidR="3B9E49BB">
              <w:rPr>
                <w:rFonts w:ascii="Gill Sans MT" w:hAnsi="Gill Sans MT" w:eastAsia="Gill Sans MT" w:cs="Gill Sans MT"/>
                <w:b/>
                <w:bCs/>
                <w:lang w:val="en-GB"/>
              </w:rPr>
              <w:t xml:space="preserve"> and Coordination</w:t>
            </w:r>
            <w:r w:rsidRPr="735F5507">
              <w:rPr>
                <w:rFonts w:ascii="Gill Sans MT" w:hAnsi="Gill Sans MT" w:eastAsia="Gill Sans MT" w:cs="Gill Sans MT"/>
                <w:b/>
                <w:bCs/>
                <w:lang w:val="en-GB"/>
              </w:rPr>
              <w:t>:</w:t>
            </w:r>
            <w:r w:rsidRPr="735F5507">
              <w:rPr>
                <w:rFonts w:ascii="Gill Sans MT" w:hAnsi="Gill Sans MT" w:eastAsia="Gill Sans MT" w:cs="Gill Sans MT"/>
                <w:lang w:val="en-GB"/>
              </w:rPr>
              <w:t xml:space="preserve"> </w:t>
            </w:r>
            <w:r w:rsidRPr="735F5507" w:rsidR="38B42CDA">
              <w:rPr>
                <w:rFonts w:ascii="Gill Sans MT" w:hAnsi="Gill Sans MT" w:eastAsia="Gill Sans MT" w:cs="Gill Sans MT"/>
                <w:lang w:val="en-GB"/>
              </w:rPr>
              <w:t xml:space="preserve">Confusion between lines of communication from SC and on coordination.  Partners recommend establishing </w:t>
            </w:r>
            <w:r w:rsidRPr="735F5507" w:rsidR="00E975BC">
              <w:rPr>
                <w:rFonts w:ascii="Gill Sans MT" w:hAnsi="Gill Sans MT" w:eastAsia="Gill Sans MT" w:cs="Gill Sans MT"/>
                <w:lang w:val="en-GB"/>
              </w:rPr>
              <w:t>a smoother flow of communication among high-level staff, field staff and partner staff to maintain the reporting channels</w:t>
            </w:r>
            <w:r w:rsidRPr="735F5507" w:rsidR="18069F73">
              <w:rPr>
                <w:rFonts w:ascii="Gill Sans MT" w:hAnsi="Gill Sans MT" w:eastAsia="Gill Sans MT" w:cs="Gill Sans MT"/>
                <w:lang w:val="en-GB"/>
              </w:rPr>
              <w:t xml:space="preserve">.  They also recommended facilitating </w:t>
            </w:r>
            <w:r w:rsidRPr="735F5507" w:rsidR="00E975BC">
              <w:rPr>
                <w:rFonts w:ascii="Gill Sans MT" w:hAnsi="Gill Sans MT" w:eastAsia="Gill Sans MT" w:cs="Gill Sans MT"/>
                <w:lang w:val="en-GB"/>
              </w:rPr>
              <w:t>direct communication to provide feedback and complaints to SC senior management team</w:t>
            </w:r>
            <w:r w:rsidRPr="735F5507" w:rsidR="09D18B0D">
              <w:rPr>
                <w:rFonts w:ascii="Gill Sans MT" w:hAnsi="Gill Sans MT" w:eastAsia="Gill Sans MT" w:cs="Gill Sans MT"/>
                <w:lang w:val="en-GB"/>
              </w:rPr>
              <w:t xml:space="preserve">, all of whom should </w:t>
            </w:r>
            <w:r w:rsidRPr="735F5507" w:rsidR="3B3020AE">
              <w:rPr>
                <w:rFonts w:ascii="Gill Sans MT" w:hAnsi="Gill Sans MT" w:eastAsia="Gill Sans MT" w:cs="Gill Sans MT"/>
                <w:lang w:val="en-GB"/>
              </w:rPr>
              <w:t>have</w:t>
            </w:r>
            <w:r w:rsidRPr="735F5507" w:rsidR="09D18B0D">
              <w:rPr>
                <w:rFonts w:ascii="Gill Sans MT" w:hAnsi="Gill Sans MT" w:eastAsia="Gill Sans MT" w:cs="Gill Sans MT"/>
                <w:lang w:val="en-GB"/>
              </w:rPr>
              <w:t xml:space="preserve"> full understanding of </w:t>
            </w:r>
            <w:r w:rsidRPr="735F5507" w:rsidR="798202D7">
              <w:rPr>
                <w:rFonts w:ascii="Gill Sans MT" w:hAnsi="Gill Sans MT" w:eastAsia="Gill Sans MT" w:cs="Gill Sans MT"/>
                <w:lang w:val="en-GB"/>
              </w:rPr>
              <w:t xml:space="preserve">the operating </w:t>
            </w:r>
            <w:r w:rsidRPr="735F5507" w:rsidR="09D18B0D">
              <w:rPr>
                <w:rFonts w:ascii="Gill Sans MT" w:hAnsi="Gill Sans MT" w:eastAsia="Gill Sans MT" w:cs="Gill Sans MT"/>
                <w:lang w:val="en-GB"/>
              </w:rPr>
              <w:t>context</w:t>
            </w:r>
            <w:r w:rsidRPr="735F5507" w:rsidR="00E975BC">
              <w:rPr>
                <w:rFonts w:ascii="Gill Sans MT" w:hAnsi="Gill Sans MT" w:eastAsia="Gill Sans MT" w:cs="Gill Sans MT"/>
                <w:lang w:val="en-GB"/>
              </w:rPr>
              <w:t xml:space="preserve">. </w:t>
            </w:r>
            <w:r w:rsidRPr="735F5507" w:rsidR="1CA5BE0B">
              <w:rPr>
                <w:rFonts w:ascii="Gill Sans MT" w:hAnsi="Gill Sans MT" w:eastAsia="Gill Sans MT" w:cs="Gill Sans MT"/>
                <w:lang w:val="en-GB"/>
              </w:rPr>
              <w:t xml:space="preserve"> </w:t>
            </w:r>
            <w:bookmarkEnd w:id="0"/>
            <w:r w:rsidRPr="735F5507" w:rsidR="00E975BC">
              <w:rPr>
                <w:rFonts w:ascii="Gill Sans MT" w:hAnsi="Gill Sans MT" w:eastAsia="Gill Sans MT" w:cs="Gill Sans MT"/>
                <w:lang w:val="en-GB"/>
              </w:rPr>
              <w:t>This will help to ensure transparency and solve the conflicts and challenges.</w:t>
            </w:r>
            <w:r w:rsidRPr="735F5507" w:rsidR="64E51ADB">
              <w:rPr>
                <w:rFonts w:ascii="Gill Sans MT" w:hAnsi="Gill Sans MT" w:eastAsia="Gill Sans MT" w:cs="Gill Sans MT"/>
                <w:lang w:val="en-GB"/>
              </w:rPr>
              <w:t xml:space="preserve"> </w:t>
            </w:r>
            <w:r w:rsidRPr="735F5507" w:rsidR="2744B0B5">
              <w:rPr>
                <w:rFonts w:ascii="Gill Sans MT" w:hAnsi="Gill Sans MT" w:eastAsia="Gill Sans MT" w:cs="Gill Sans MT"/>
                <w:lang w:val="en-GB"/>
              </w:rPr>
              <w:t xml:space="preserve"> </w:t>
            </w:r>
            <w:r w:rsidRPr="735F5507" w:rsidR="392B791E">
              <w:rPr>
                <w:rFonts w:ascii="Gill Sans MT" w:hAnsi="Gill Sans MT" w:eastAsia="Gill Sans MT" w:cs="Gill Sans MT"/>
                <w:lang w:val="en-GB"/>
              </w:rPr>
              <w:t xml:space="preserve">Limited number of </w:t>
            </w:r>
            <w:r w:rsidRPr="735F5507" w:rsidR="2744B0B5">
              <w:rPr>
                <w:rFonts w:ascii="Gill Sans MT" w:hAnsi="Gill Sans MT" w:eastAsia="Gill Sans MT" w:cs="Gill Sans MT"/>
                <w:lang w:val="en-GB"/>
              </w:rPr>
              <w:t xml:space="preserve">partners mentioned need to improve communication </w:t>
            </w:r>
            <w:r w:rsidRPr="735F5507" w:rsidR="03760403">
              <w:rPr>
                <w:rFonts w:ascii="Gill Sans MT" w:hAnsi="Gill Sans MT" w:eastAsia="Gill Sans MT" w:cs="Gill Sans MT"/>
                <w:lang w:val="en-GB"/>
              </w:rPr>
              <w:t>(language used) and</w:t>
            </w:r>
            <w:r w:rsidRPr="735F5507" w:rsidR="2744B0B5">
              <w:rPr>
                <w:rFonts w:ascii="Gill Sans MT" w:hAnsi="Gill Sans MT" w:eastAsia="Gill Sans MT" w:cs="Gill Sans MT"/>
                <w:lang w:val="en-GB"/>
              </w:rPr>
              <w:t xml:space="preserve"> approaches</w:t>
            </w:r>
            <w:r w:rsidRPr="735F5507" w:rsidR="0DB170A3">
              <w:rPr>
                <w:rFonts w:ascii="Gill Sans MT" w:hAnsi="Gill Sans MT" w:eastAsia="Gill Sans MT" w:cs="Gill Sans MT"/>
                <w:lang w:val="en-GB"/>
              </w:rPr>
              <w:t xml:space="preserve"> from field </w:t>
            </w:r>
            <w:r w:rsidRPr="735F5507" w:rsidR="485BD987">
              <w:rPr>
                <w:rFonts w:ascii="Gill Sans MT" w:hAnsi="Gill Sans MT" w:eastAsia="Gill Sans MT" w:cs="Gill Sans MT"/>
                <w:lang w:val="en-GB"/>
              </w:rPr>
              <w:t xml:space="preserve">as well as top-down </w:t>
            </w:r>
            <w:r w:rsidRPr="735F5507" w:rsidR="6D44E186">
              <w:rPr>
                <w:rFonts w:ascii="Gill Sans MT" w:hAnsi="Gill Sans MT" w:eastAsia="Gill Sans MT" w:cs="Gill Sans MT"/>
                <w:lang w:val="en-GB"/>
              </w:rPr>
              <w:t>approaches</w:t>
            </w:r>
            <w:r w:rsidRPr="735F5507" w:rsidR="485BD987">
              <w:rPr>
                <w:rFonts w:ascii="Gill Sans MT" w:hAnsi="Gill Sans MT" w:eastAsia="Gill Sans MT" w:cs="Gill Sans MT"/>
                <w:lang w:val="en-GB"/>
              </w:rPr>
              <w:t>.</w:t>
            </w:r>
          </w:p>
          <w:p w:rsidRPr="00E975BC" w:rsidR="00E975BC" w:rsidP="00F75DB7" w:rsidRDefault="00E975BC" w14:paraId="039AAB7B" w14:textId="3E07F0D0">
            <w:pPr>
              <w:jc w:val="both"/>
              <w:rPr>
                <w:rFonts w:ascii="Gill Sans MT" w:hAnsi="Gill Sans MT" w:eastAsia="Gill Sans MT" w:cs="Gill Sans MT"/>
                <w:lang w:val="en-GB"/>
              </w:rPr>
            </w:pPr>
          </w:p>
          <w:p w:rsidRPr="00E975BC" w:rsidR="00E975BC" w:rsidP="00F75DB7" w:rsidRDefault="3EE3AB35" w14:paraId="70106B0C" w14:textId="25F44A81">
            <w:pPr>
              <w:jc w:val="both"/>
              <w:rPr>
                <w:rFonts w:ascii="Gill Sans MT" w:hAnsi="Gill Sans MT" w:eastAsia="Gill Sans MT" w:cs="Gill Sans MT"/>
                <w:i/>
                <w:iCs/>
                <w:lang w:val="en-GB"/>
              </w:rPr>
            </w:pPr>
            <w:r w:rsidRPr="5B85C868">
              <w:rPr>
                <w:rFonts w:ascii="Gill Sans MT" w:hAnsi="Gill Sans MT" w:eastAsia="Gill Sans MT" w:cs="Gill Sans MT"/>
                <w:i/>
                <w:iCs/>
                <w:lang w:val="en-GB"/>
              </w:rPr>
              <w:t xml:space="preserve">*Note this is also linked to impact of Staff Turnover (see point </w:t>
            </w:r>
            <w:r w:rsidRPr="5B85C868" w:rsidR="1FDA4027">
              <w:rPr>
                <w:rFonts w:ascii="Gill Sans MT" w:hAnsi="Gill Sans MT" w:eastAsia="Gill Sans MT" w:cs="Gill Sans MT"/>
                <w:i/>
                <w:iCs/>
                <w:lang w:val="en-GB"/>
              </w:rPr>
              <w:t>4</w:t>
            </w:r>
            <w:r w:rsidRPr="5B85C868">
              <w:rPr>
                <w:rFonts w:ascii="Gill Sans MT" w:hAnsi="Gill Sans MT" w:eastAsia="Gill Sans MT" w:cs="Gill Sans MT"/>
                <w:i/>
                <w:iCs/>
                <w:lang w:val="en-GB"/>
              </w:rPr>
              <w:t xml:space="preserve"> below)</w:t>
            </w:r>
          </w:p>
        </w:tc>
        <w:tc>
          <w:tcPr>
            <w:tcW w:w="7020" w:type="dxa"/>
          </w:tcPr>
          <w:p w:rsidRPr="00E975BC" w:rsidR="00E975BC" w:rsidP="00F75DB7" w:rsidRDefault="567F7BF5" w14:paraId="5C1B5761" w14:textId="089B49F7">
            <w:pPr>
              <w:jc w:val="both"/>
              <w:rPr>
                <w:rFonts w:ascii="Gill Sans MT" w:hAnsi="Gill Sans MT" w:eastAsia="Gill Sans MT" w:cs="Gill Sans MT"/>
              </w:rPr>
            </w:pPr>
            <w:r w:rsidRPr="5B85C868">
              <w:rPr>
                <w:rFonts w:ascii="Gill Sans MT" w:hAnsi="Gill Sans MT" w:eastAsia="Gill Sans MT" w:cs="Gill Sans MT"/>
              </w:rPr>
              <w:t xml:space="preserve">Communication to partners should be provided </w:t>
            </w:r>
            <w:r w:rsidRPr="5B85C868" w:rsidR="170A7E61">
              <w:rPr>
                <w:rFonts w:ascii="Gill Sans MT" w:hAnsi="Gill Sans MT" w:eastAsia="Gill Sans MT" w:cs="Gill Sans MT"/>
              </w:rPr>
              <w:t xml:space="preserve">by </w:t>
            </w:r>
            <w:r w:rsidRPr="5B85C868">
              <w:rPr>
                <w:rFonts w:ascii="Gill Sans MT" w:hAnsi="Gill Sans MT" w:eastAsia="Gill Sans MT" w:cs="Gill Sans MT"/>
              </w:rPr>
              <w:t xml:space="preserve">the lead Save the Children </w:t>
            </w:r>
            <w:r w:rsidRPr="5B85C868" w:rsidR="4E41B4FC">
              <w:rPr>
                <w:rFonts w:ascii="Gill Sans MT" w:hAnsi="Gill Sans MT" w:eastAsia="Gill Sans MT" w:cs="Gill Sans MT"/>
              </w:rPr>
              <w:t>P</w:t>
            </w:r>
            <w:r w:rsidRPr="5B85C868">
              <w:rPr>
                <w:rFonts w:ascii="Gill Sans MT" w:hAnsi="Gill Sans MT" w:eastAsia="Gill Sans MT" w:cs="Gill Sans MT"/>
              </w:rPr>
              <w:t xml:space="preserve">artnership </w:t>
            </w:r>
            <w:r w:rsidRPr="5B85C868" w:rsidR="3CA1532E">
              <w:rPr>
                <w:rFonts w:ascii="Gill Sans MT" w:hAnsi="Gill Sans MT" w:eastAsia="Gill Sans MT" w:cs="Gill Sans MT"/>
              </w:rPr>
              <w:t>F</w:t>
            </w:r>
            <w:r w:rsidRPr="5B85C868">
              <w:rPr>
                <w:rFonts w:ascii="Gill Sans MT" w:hAnsi="Gill Sans MT" w:eastAsia="Gill Sans MT" w:cs="Gill Sans MT"/>
              </w:rPr>
              <w:t xml:space="preserve">ocal </w:t>
            </w:r>
            <w:r w:rsidRPr="5B85C868" w:rsidR="12630133">
              <w:rPr>
                <w:rFonts w:ascii="Gill Sans MT" w:hAnsi="Gill Sans MT" w:eastAsia="Gill Sans MT" w:cs="Gill Sans MT"/>
              </w:rPr>
              <w:t>P</w:t>
            </w:r>
            <w:r w:rsidRPr="5B85C868">
              <w:rPr>
                <w:rFonts w:ascii="Gill Sans MT" w:hAnsi="Gill Sans MT" w:eastAsia="Gill Sans MT" w:cs="Gill Sans MT"/>
              </w:rPr>
              <w:t xml:space="preserve">oint/ Project </w:t>
            </w:r>
            <w:r w:rsidRPr="5B85C868" w:rsidR="73F2A19D">
              <w:rPr>
                <w:rFonts w:ascii="Gill Sans MT" w:hAnsi="Gill Sans MT" w:eastAsia="Gill Sans MT" w:cs="Gill Sans MT"/>
              </w:rPr>
              <w:t>Coordinator</w:t>
            </w:r>
            <w:r w:rsidRPr="5B85C868">
              <w:rPr>
                <w:rFonts w:ascii="Gill Sans MT" w:hAnsi="Gill Sans MT" w:eastAsia="Gill Sans MT" w:cs="Gill Sans MT"/>
              </w:rPr>
              <w:t xml:space="preserve"> for all matters relating to agreements, work plan monitoring, spending</w:t>
            </w:r>
            <w:r w:rsidRPr="5B85C868" w:rsidR="0C079526">
              <w:rPr>
                <w:rFonts w:ascii="Gill Sans MT" w:hAnsi="Gill Sans MT" w:eastAsia="Gill Sans MT" w:cs="Gill Sans MT"/>
              </w:rPr>
              <w:t>, donor compliance</w:t>
            </w:r>
            <w:r w:rsidRPr="5B85C868">
              <w:rPr>
                <w:rFonts w:ascii="Gill Sans MT" w:hAnsi="Gill Sans MT" w:eastAsia="Gill Sans MT" w:cs="Gill Sans MT"/>
              </w:rPr>
              <w:t xml:space="preserve"> and activity plans</w:t>
            </w:r>
            <w:r w:rsidRPr="5B85C868" w:rsidR="7A593801">
              <w:rPr>
                <w:rFonts w:ascii="Gill Sans MT" w:hAnsi="Gill Sans MT" w:eastAsia="Gill Sans MT" w:cs="Gill Sans MT"/>
              </w:rPr>
              <w:t xml:space="preserve">. </w:t>
            </w:r>
            <w:r w:rsidRPr="5B85C868" w:rsidR="5CD7D93F">
              <w:rPr>
                <w:rFonts w:ascii="Gill Sans MT" w:hAnsi="Gill Sans MT" w:eastAsia="Gill Sans MT" w:cs="Gill Sans MT"/>
              </w:rPr>
              <w:t xml:space="preserve">SC Management recognizes that there have been instances where members of our team from other </w:t>
            </w:r>
            <w:r w:rsidRPr="5B85C868" w:rsidR="7ACF3109">
              <w:rPr>
                <w:rFonts w:ascii="Gill Sans MT" w:hAnsi="Gill Sans MT" w:eastAsia="Gill Sans MT" w:cs="Gill Sans MT"/>
              </w:rPr>
              <w:t>departments</w:t>
            </w:r>
            <w:r w:rsidRPr="5B85C868" w:rsidR="5CD7D93F">
              <w:rPr>
                <w:rFonts w:ascii="Gill Sans MT" w:hAnsi="Gill Sans MT" w:eastAsia="Gill Sans MT" w:cs="Gill Sans MT"/>
              </w:rPr>
              <w:t xml:space="preserve"> have reached out to partners </w:t>
            </w:r>
            <w:r w:rsidRPr="5B85C868" w:rsidR="3D9AA97F">
              <w:rPr>
                <w:rFonts w:ascii="Gill Sans MT" w:hAnsi="Gill Sans MT" w:eastAsia="Gill Sans MT" w:cs="Gill Sans MT"/>
              </w:rPr>
              <w:t>separately</w:t>
            </w:r>
            <w:r w:rsidRPr="5B85C868" w:rsidR="5CD7D93F">
              <w:rPr>
                <w:rFonts w:ascii="Gill Sans MT" w:hAnsi="Gill Sans MT" w:eastAsia="Gill Sans MT" w:cs="Gill Sans MT"/>
              </w:rPr>
              <w:t xml:space="preserve">, and at times when we have had gaps in </w:t>
            </w:r>
            <w:r w:rsidRPr="5B85C868" w:rsidR="55AF6392">
              <w:rPr>
                <w:rFonts w:ascii="Gill Sans MT" w:hAnsi="Gill Sans MT" w:eastAsia="Gill Sans MT" w:cs="Gill Sans MT"/>
              </w:rPr>
              <w:t>staffing, and</w:t>
            </w:r>
            <w:r w:rsidRPr="5B85C868" w:rsidR="5CD7D93F">
              <w:rPr>
                <w:rFonts w:ascii="Gill Sans MT" w:hAnsi="Gill Sans MT" w:eastAsia="Gill Sans MT" w:cs="Gill Sans MT"/>
              </w:rPr>
              <w:t xml:space="preserve"> that this has created some confusion. </w:t>
            </w:r>
            <w:r w:rsidRPr="5B85C868" w:rsidR="7A593801">
              <w:rPr>
                <w:rFonts w:ascii="Gill Sans MT" w:hAnsi="Gill Sans MT" w:eastAsia="Gill Sans MT" w:cs="Gill Sans MT"/>
              </w:rPr>
              <w:t xml:space="preserve"> </w:t>
            </w:r>
          </w:p>
          <w:p w:rsidRPr="00E975BC" w:rsidR="00E975BC" w:rsidP="00F75DB7" w:rsidRDefault="00E975BC" w14:paraId="52FA0813" w14:textId="2BEB108C">
            <w:pPr>
              <w:jc w:val="both"/>
              <w:rPr>
                <w:rFonts w:ascii="Gill Sans MT" w:hAnsi="Gill Sans MT" w:eastAsia="Gill Sans MT" w:cs="Gill Sans MT"/>
              </w:rPr>
            </w:pPr>
          </w:p>
          <w:p w:rsidRPr="00E975BC" w:rsidR="00E975BC" w:rsidP="00F75DB7" w:rsidRDefault="11281A1F" w14:paraId="064CDDC7" w14:textId="61C31768">
            <w:pPr>
              <w:jc w:val="both"/>
              <w:rPr>
                <w:rFonts w:ascii="Gill Sans MT" w:hAnsi="Gill Sans MT" w:eastAsia="Gill Sans MT" w:cs="Gill Sans MT"/>
              </w:rPr>
            </w:pPr>
            <w:r w:rsidRPr="735F5507">
              <w:rPr>
                <w:rFonts w:ascii="Gill Sans MT" w:hAnsi="Gill Sans MT" w:eastAsia="Gill Sans MT" w:cs="Gill Sans MT"/>
              </w:rPr>
              <w:t>As it relates to including Senior Management from SC, if partners believe</w:t>
            </w:r>
            <w:r w:rsidRPr="735F5507" w:rsidR="7A593801">
              <w:rPr>
                <w:rFonts w:ascii="Gill Sans MT" w:hAnsi="Gill Sans MT" w:eastAsia="Gill Sans MT" w:cs="Gill Sans MT"/>
              </w:rPr>
              <w:t xml:space="preserve"> issue</w:t>
            </w:r>
            <w:r w:rsidRPr="735F5507" w:rsidR="62FF4FD9">
              <w:rPr>
                <w:rFonts w:ascii="Gill Sans MT" w:hAnsi="Gill Sans MT" w:eastAsia="Gill Sans MT" w:cs="Gill Sans MT"/>
              </w:rPr>
              <w:t>s</w:t>
            </w:r>
            <w:r w:rsidRPr="735F5507" w:rsidR="7A593801">
              <w:rPr>
                <w:rFonts w:ascii="Gill Sans MT" w:hAnsi="Gill Sans MT" w:eastAsia="Gill Sans MT" w:cs="Gill Sans MT"/>
              </w:rPr>
              <w:t xml:space="preserve"> </w:t>
            </w:r>
            <w:r w:rsidRPr="735F5507" w:rsidR="2E56453F">
              <w:rPr>
                <w:rFonts w:ascii="Gill Sans MT" w:hAnsi="Gill Sans MT" w:eastAsia="Gill Sans MT" w:cs="Gill Sans MT"/>
              </w:rPr>
              <w:t xml:space="preserve">are </w:t>
            </w:r>
            <w:r w:rsidRPr="735F5507" w:rsidR="7A593801">
              <w:rPr>
                <w:rFonts w:ascii="Gill Sans MT" w:hAnsi="Gill Sans MT" w:eastAsia="Gill Sans MT" w:cs="Gill Sans MT"/>
              </w:rPr>
              <w:t xml:space="preserve">not being dealt with </w:t>
            </w:r>
            <w:r w:rsidRPr="735F5507" w:rsidR="70DCF238">
              <w:rPr>
                <w:rFonts w:ascii="Gill Sans MT" w:hAnsi="Gill Sans MT" w:eastAsia="Gill Sans MT" w:cs="Gill Sans MT"/>
              </w:rPr>
              <w:t>appropriately</w:t>
            </w:r>
            <w:r w:rsidRPr="735F5507" w:rsidR="7A593801">
              <w:rPr>
                <w:rFonts w:ascii="Gill Sans MT" w:hAnsi="Gill Sans MT" w:eastAsia="Gill Sans MT" w:cs="Gill Sans MT"/>
              </w:rPr>
              <w:t xml:space="preserve"> or they would like to engage upper management in both agencies, they are welcome to do so and should always feel welcome to reach out to the </w:t>
            </w:r>
            <w:r w:rsidRPr="735F5507" w:rsidR="53C94658">
              <w:rPr>
                <w:rFonts w:ascii="Gill Sans MT" w:hAnsi="Gill Sans MT" w:eastAsia="Gill Sans MT" w:cs="Gill Sans MT"/>
              </w:rPr>
              <w:t>Program</w:t>
            </w:r>
            <w:r w:rsidRPr="735F5507" w:rsidR="7A593801">
              <w:rPr>
                <w:rFonts w:ascii="Gill Sans MT" w:hAnsi="Gill Sans MT" w:eastAsia="Gill Sans MT" w:cs="Gill Sans MT"/>
              </w:rPr>
              <w:t xml:space="preserve"> Dir</w:t>
            </w:r>
            <w:r w:rsidRPr="735F5507" w:rsidR="329786CF">
              <w:rPr>
                <w:rFonts w:ascii="Gill Sans MT" w:hAnsi="Gill Sans MT" w:eastAsia="Gill Sans MT" w:cs="Gill Sans MT"/>
              </w:rPr>
              <w:t>ector (</w:t>
            </w:r>
            <w:hyperlink r:id="rId11">
              <w:r w:rsidRPr="735F5507" w:rsidR="329786CF">
                <w:rPr>
                  <w:rStyle w:val="Hyperlink"/>
                  <w:rFonts w:ascii="Gill Sans MT" w:hAnsi="Gill Sans MT" w:eastAsia="Gill Sans MT" w:cs="Gill Sans MT"/>
                </w:rPr>
                <w:t>victoria.hopkins@savethechildren.org</w:t>
              </w:r>
            </w:hyperlink>
            <w:r w:rsidRPr="735F5507" w:rsidR="329786CF">
              <w:rPr>
                <w:rFonts w:ascii="Gill Sans MT" w:hAnsi="Gill Sans MT" w:eastAsia="Gill Sans MT" w:cs="Gill Sans MT"/>
              </w:rPr>
              <w:t xml:space="preserve"> </w:t>
            </w:r>
            <w:r w:rsidRPr="735F5507" w:rsidR="16D30D46">
              <w:rPr>
                <w:rFonts w:ascii="Gill Sans MT" w:hAnsi="Gill Sans MT" w:eastAsia="Gill Sans MT" w:cs="Gill Sans MT"/>
              </w:rPr>
              <w:t>(</w:t>
            </w:r>
            <w:r w:rsidRPr="735F5507" w:rsidR="72A7B684">
              <w:rPr>
                <w:rFonts w:ascii="Gill Sans MT" w:hAnsi="Gill Sans MT" w:eastAsia="Gill Sans MT" w:cs="Gill Sans MT"/>
              </w:rPr>
              <w:t>English</w:t>
            </w:r>
            <w:r w:rsidRPr="735F5507" w:rsidR="16D30D46">
              <w:rPr>
                <w:rFonts w:ascii="Gill Sans MT" w:hAnsi="Gill Sans MT" w:eastAsia="Gill Sans MT" w:cs="Gill Sans MT"/>
              </w:rPr>
              <w:t xml:space="preserve"> speaker) </w:t>
            </w:r>
            <w:r w:rsidRPr="735F5507" w:rsidR="329786CF">
              <w:rPr>
                <w:rFonts w:ascii="Gill Sans MT" w:hAnsi="Gill Sans MT" w:eastAsia="Gill Sans MT" w:cs="Gill Sans MT"/>
              </w:rPr>
              <w:t>or</w:t>
            </w:r>
            <w:r w:rsidRPr="735F5507" w:rsidR="6996CCED">
              <w:rPr>
                <w:rFonts w:ascii="Gill Sans MT" w:hAnsi="Gill Sans MT" w:eastAsia="Gill Sans MT" w:cs="Gill Sans MT"/>
              </w:rPr>
              <w:t xml:space="preserve"> Senior Operations Manager</w:t>
            </w:r>
            <w:r w:rsidRPr="735F5507" w:rsidR="329786CF">
              <w:rPr>
                <w:rFonts w:ascii="Gill Sans MT" w:hAnsi="Gill Sans MT" w:eastAsia="Gill Sans MT" w:cs="Gill Sans MT"/>
              </w:rPr>
              <w:t xml:space="preserve"> </w:t>
            </w:r>
            <w:hyperlink r:id="rId12">
              <w:r w:rsidRPr="735F5507" w:rsidR="61B82B37">
                <w:rPr>
                  <w:rStyle w:val="Hyperlink"/>
                  <w:rFonts w:ascii="Gill Sans MT" w:hAnsi="Gill Sans MT" w:eastAsia="Gill Sans MT" w:cs="Gill Sans MT"/>
                </w:rPr>
                <w:t>ekkapong.saewan@savethechildren.org</w:t>
              </w:r>
            </w:hyperlink>
            <w:r w:rsidRPr="735F5507" w:rsidR="61B82B37">
              <w:rPr>
                <w:rFonts w:ascii="Gill Sans MT" w:hAnsi="Gill Sans MT" w:eastAsia="Gill Sans MT" w:cs="Gill Sans MT"/>
              </w:rPr>
              <w:t xml:space="preserve"> (Thai and English speaker)</w:t>
            </w:r>
            <w:r w:rsidRPr="735F5507" w:rsidR="47A4D838">
              <w:rPr>
                <w:rFonts w:ascii="Gill Sans MT" w:hAnsi="Gill Sans MT" w:eastAsia="Gill Sans MT" w:cs="Gill Sans MT"/>
              </w:rPr>
              <w:t>.</w:t>
            </w:r>
            <w:r w:rsidRPr="735F5507" w:rsidR="03A20CB2">
              <w:rPr>
                <w:rFonts w:ascii="Gill Sans MT" w:hAnsi="Gill Sans MT" w:eastAsia="Gill Sans MT" w:cs="Gill Sans MT"/>
              </w:rPr>
              <w:t xml:space="preserve"> Over the last year, partnering issues have been raised to this level and relevant joint senior team meetings set up. </w:t>
            </w:r>
          </w:p>
          <w:p w:rsidRPr="00E975BC" w:rsidR="00E975BC" w:rsidP="00F75DB7" w:rsidRDefault="00E975BC" w14:paraId="5D36ADFE" w14:textId="30486168">
            <w:pPr>
              <w:jc w:val="both"/>
              <w:rPr>
                <w:rFonts w:ascii="Gill Sans MT" w:hAnsi="Gill Sans MT" w:eastAsia="Gill Sans MT" w:cs="Gill Sans MT"/>
                <w:color w:val="FF0000"/>
                <w:sz w:val="21"/>
                <w:szCs w:val="21"/>
                <w:lang w:val="en-GB"/>
              </w:rPr>
            </w:pPr>
          </w:p>
          <w:p w:rsidRPr="00E975BC" w:rsidR="00E975BC" w:rsidP="00F75DB7" w:rsidRDefault="0D77B958" w14:paraId="18F6C30C" w14:textId="0791C698">
            <w:pPr>
              <w:jc w:val="both"/>
              <w:rPr>
                <w:rFonts w:ascii="Gill Sans MT" w:hAnsi="Gill Sans MT" w:eastAsia="Gill Sans MT" w:cs="Gill Sans MT"/>
                <w:color w:val="FF0000"/>
                <w:sz w:val="21"/>
                <w:szCs w:val="21"/>
                <w:lang w:val="en-GB"/>
              </w:rPr>
            </w:pPr>
            <w:r w:rsidRPr="5B85C868">
              <w:rPr>
                <w:rFonts w:ascii="Gill Sans MT" w:hAnsi="Gill Sans MT" w:eastAsia="Gill Sans MT" w:cs="Gill Sans MT"/>
                <w:lang w:val="en-GB"/>
              </w:rPr>
              <w:t>Regular field visits by the Senior Management Team and Technical Team of SC Thailand were in place prior to COVID-19 outbreak, and visits have taken place between ‘waves’ though notably far fewer than previous practice.  SC Thailand Management recognizes the importance of spending face to face t</w:t>
            </w:r>
            <w:r w:rsidRPr="5B85C868" w:rsidR="16864C3F">
              <w:rPr>
                <w:rFonts w:ascii="Gill Sans MT" w:hAnsi="Gill Sans MT" w:eastAsia="Gill Sans MT" w:cs="Gill Sans MT"/>
                <w:lang w:val="en-GB"/>
              </w:rPr>
              <w:t>ime with partners and investing in understanding operational realities and is keen to resume schedule for field travel asap.</w:t>
            </w:r>
          </w:p>
        </w:tc>
        <w:tc>
          <w:tcPr>
            <w:tcW w:w="4708" w:type="dxa"/>
          </w:tcPr>
          <w:p w:rsidRPr="00E975BC" w:rsidR="00E975BC" w:rsidP="00F75DB7" w:rsidRDefault="34E342C6" w14:paraId="66270CA4" w14:textId="2B337C2F">
            <w:pPr>
              <w:jc w:val="both"/>
              <w:rPr>
                <w:rFonts w:ascii="Gill Sans MT" w:hAnsi="Gill Sans MT" w:eastAsia="Gill Sans MT" w:cs="Gill Sans MT"/>
                <w:lang w:val="en-GB"/>
              </w:rPr>
            </w:pPr>
            <w:r w:rsidRPr="735F5507">
              <w:rPr>
                <w:rFonts w:ascii="Gill Sans MT" w:hAnsi="Gill Sans MT" w:eastAsia="Gill Sans MT" w:cs="Gill Sans MT"/>
                <w:b/>
                <w:bCs/>
                <w:lang w:val="en-GB"/>
              </w:rPr>
              <w:t xml:space="preserve">1.1 </w:t>
            </w:r>
            <w:r w:rsidRPr="735F5507" w:rsidR="3F3A5AB3">
              <w:rPr>
                <w:rFonts w:ascii="Gill Sans MT" w:hAnsi="Gill Sans MT" w:eastAsia="Gill Sans MT" w:cs="Gill Sans MT"/>
                <w:lang w:val="en-GB"/>
              </w:rPr>
              <w:t xml:space="preserve">SC Thailand will continue to ensure that </w:t>
            </w:r>
            <w:r w:rsidRPr="735F5507" w:rsidR="3F3A5AB3">
              <w:rPr>
                <w:rFonts w:ascii="Gill Sans MT" w:hAnsi="Gill Sans MT" w:eastAsia="Gill Sans MT" w:cs="Gill Sans MT"/>
                <w:b/>
                <w:bCs/>
                <w:lang w:val="en-GB"/>
              </w:rPr>
              <w:t xml:space="preserve">communication to </w:t>
            </w:r>
            <w:r w:rsidRPr="735F5507" w:rsidR="45BD10E1">
              <w:rPr>
                <w:rFonts w:ascii="Gill Sans MT" w:hAnsi="Gill Sans MT" w:eastAsia="Gill Sans MT" w:cs="Gill Sans MT"/>
                <w:b/>
                <w:bCs/>
                <w:lang w:val="en-GB"/>
              </w:rPr>
              <w:t>partners</w:t>
            </w:r>
            <w:r w:rsidRPr="735F5507" w:rsidR="3F3A5AB3">
              <w:rPr>
                <w:rFonts w:ascii="Gill Sans MT" w:hAnsi="Gill Sans MT" w:eastAsia="Gill Sans MT" w:cs="Gill Sans MT"/>
                <w:b/>
                <w:bCs/>
                <w:lang w:val="en-GB"/>
              </w:rPr>
              <w:t xml:space="preserve"> is provided via the SC Partner Focal Point/ Project </w:t>
            </w:r>
            <w:r w:rsidRPr="735F5507" w:rsidR="18360325">
              <w:rPr>
                <w:rFonts w:ascii="Gill Sans MT" w:hAnsi="Gill Sans MT" w:eastAsia="Gill Sans MT" w:cs="Gill Sans MT"/>
                <w:b/>
                <w:bCs/>
                <w:lang w:val="en-GB"/>
              </w:rPr>
              <w:t>Coordinator</w:t>
            </w:r>
            <w:r w:rsidRPr="735F5507" w:rsidR="3F3A5AB3">
              <w:rPr>
                <w:rFonts w:ascii="Gill Sans MT" w:hAnsi="Gill Sans MT" w:eastAsia="Gill Sans MT" w:cs="Gill Sans MT"/>
                <w:lang w:val="en-GB"/>
              </w:rPr>
              <w:t xml:space="preserve">, with minor exceptions (invites to events/ training, or when the PC </w:t>
            </w:r>
            <w:r w:rsidRPr="735F5507" w:rsidR="3B70404D">
              <w:rPr>
                <w:rFonts w:ascii="Gill Sans MT" w:hAnsi="Gill Sans MT" w:eastAsia="Gill Sans MT" w:cs="Gill Sans MT"/>
                <w:lang w:val="en-GB"/>
              </w:rPr>
              <w:t>is absent).</w:t>
            </w:r>
          </w:p>
          <w:p w:rsidRPr="00E975BC" w:rsidR="00E975BC" w:rsidP="00F75DB7" w:rsidRDefault="00E975BC" w14:paraId="4EEAD6C2" w14:textId="3069A1BA">
            <w:pPr>
              <w:jc w:val="both"/>
              <w:rPr>
                <w:rFonts w:ascii="Gill Sans MT" w:hAnsi="Gill Sans MT" w:eastAsia="Gill Sans MT" w:cs="Gill Sans MT"/>
                <w:b/>
                <w:bCs/>
                <w:lang w:val="en-GB"/>
              </w:rPr>
            </w:pPr>
          </w:p>
          <w:p w:rsidRPr="00E975BC" w:rsidR="00E975BC" w:rsidP="00F75DB7" w:rsidRDefault="0A5860C6" w14:paraId="366E0F73" w14:textId="421A0C18">
            <w:pPr>
              <w:jc w:val="both"/>
              <w:rPr>
                <w:rFonts w:ascii="Gill Sans MT" w:hAnsi="Gill Sans MT" w:eastAsia="Gill Sans MT" w:cs="Gill Sans MT"/>
                <w:lang w:val="en-GB"/>
              </w:rPr>
            </w:pPr>
            <w:r w:rsidRPr="5B85C868">
              <w:rPr>
                <w:rFonts w:ascii="Gill Sans MT" w:hAnsi="Gill Sans MT" w:eastAsia="Gill Sans MT" w:cs="Gill Sans MT"/>
                <w:b/>
                <w:bCs/>
                <w:lang w:val="en-GB"/>
              </w:rPr>
              <w:t>1.2 SC</w:t>
            </w:r>
            <w:r w:rsidRPr="5B85C868" w:rsidR="2CB2D4D5">
              <w:rPr>
                <w:rFonts w:ascii="Gill Sans MT" w:hAnsi="Gill Sans MT" w:eastAsia="Gill Sans MT" w:cs="Gill Sans MT"/>
                <w:b/>
                <w:bCs/>
                <w:lang w:val="en-GB"/>
              </w:rPr>
              <w:t xml:space="preserve"> Thailand will ensure that the contacts for the Program Director and Senior Operations Manager is provided to all partners at project kick-offs </w:t>
            </w:r>
            <w:r w:rsidRPr="5B85C868" w:rsidR="2CB2D4D5">
              <w:rPr>
                <w:rFonts w:ascii="Gill Sans MT" w:hAnsi="Gill Sans MT" w:eastAsia="Gill Sans MT" w:cs="Gill Sans MT"/>
                <w:lang w:val="en-GB"/>
              </w:rPr>
              <w:t xml:space="preserve">and </w:t>
            </w:r>
            <w:r w:rsidRPr="5B85C868" w:rsidR="0DEDB260">
              <w:rPr>
                <w:rFonts w:ascii="Gill Sans MT" w:hAnsi="Gill Sans MT" w:eastAsia="Gill Sans MT" w:cs="Gill Sans MT"/>
                <w:lang w:val="en-GB"/>
              </w:rPr>
              <w:t>continue to</w:t>
            </w:r>
            <w:r w:rsidRPr="5B85C868" w:rsidR="2CB2D4D5">
              <w:rPr>
                <w:rFonts w:ascii="Gill Sans MT" w:hAnsi="Gill Sans MT" w:eastAsia="Gill Sans MT" w:cs="Gill Sans MT"/>
                <w:lang w:val="en-GB"/>
              </w:rPr>
              <w:t xml:space="preserve"> </w:t>
            </w:r>
            <w:r w:rsidRPr="5B85C868" w:rsidR="0DEDB260">
              <w:rPr>
                <w:rFonts w:ascii="Gill Sans MT" w:hAnsi="Gill Sans MT" w:eastAsia="Gill Sans MT" w:cs="Gill Sans MT"/>
                <w:lang w:val="en-GB"/>
              </w:rPr>
              <w:t xml:space="preserve">communicate </w:t>
            </w:r>
            <w:r w:rsidRPr="5B85C868" w:rsidR="080B4E1E">
              <w:rPr>
                <w:rFonts w:ascii="Gill Sans MT" w:hAnsi="Gill Sans MT" w:eastAsia="Gill Sans MT" w:cs="Gill Sans MT"/>
                <w:lang w:val="en-GB"/>
              </w:rPr>
              <w:t>that partner</w:t>
            </w:r>
            <w:r w:rsidRPr="5B85C868" w:rsidR="2CB2D4D5">
              <w:rPr>
                <w:rFonts w:ascii="Gill Sans MT" w:hAnsi="Gill Sans MT" w:eastAsia="Gill Sans MT" w:cs="Gill Sans MT"/>
                <w:lang w:val="en-GB"/>
              </w:rPr>
              <w:t xml:space="preserve"> should be free to reach out directly, as required. </w:t>
            </w:r>
            <w:r w:rsidRPr="5B85C868" w:rsidR="547250CB">
              <w:rPr>
                <w:rFonts w:ascii="Gill Sans MT" w:hAnsi="Gill Sans MT" w:eastAsia="Gill Sans MT" w:cs="Gill Sans MT"/>
                <w:lang w:val="en-GB"/>
              </w:rPr>
              <w:t xml:space="preserve"> </w:t>
            </w:r>
          </w:p>
          <w:p w:rsidRPr="00E975BC" w:rsidR="00E975BC" w:rsidP="00F75DB7" w:rsidRDefault="00E975BC" w14:paraId="7538A169" w14:textId="0FA22E31">
            <w:pPr>
              <w:jc w:val="both"/>
              <w:rPr>
                <w:rFonts w:ascii="Gill Sans MT" w:hAnsi="Gill Sans MT" w:eastAsia="Gill Sans MT" w:cs="Gill Sans MT"/>
                <w:lang w:val="en-GB"/>
              </w:rPr>
            </w:pPr>
          </w:p>
          <w:p w:rsidRPr="00E975BC" w:rsidR="00E975BC" w:rsidP="00F75DB7" w:rsidRDefault="771ECF07" w14:paraId="11D4A25F" w14:textId="6455B36B">
            <w:pPr>
              <w:jc w:val="both"/>
              <w:rPr>
                <w:rFonts w:ascii="Gill Sans MT" w:hAnsi="Gill Sans MT" w:eastAsia="Gill Sans MT" w:cs="Gill Sans MT"/>
                <w:lang w:val="en-GB"/>
              </w:rPr>
            </w:pPr>
            <w:r w:rsidRPr="735F5507">
              <w:rPr>
                <w:rFonts w:ascii="Gill Sans MT" w:hAnsi="Gill Sans MT" w:eastAsia="Gill Sans MT" w:cs="Gill Sans MT"/>
                <w:b/>
                <w:bCs/>
                <w:lang w:val="en-GB"/>
              </w:rPr>
              <w:t xml:space="preserve">1.3 </w:t>
            </w:r>
            <w:r w:rsidRPr="735F5507" w:rsidR="499C4618">
              <w:rPr>
                <w:rFonts w:ascii="Gill Sans MT" w:hAnsi="Gill Sans MT" w:eastAsia="Gill Sans MT" w:cs="Gill Sans MT"/>
                <w:b/>
                <w:bCs/>
                <w:lang w:val="en-GB"/>
              </w:rPr>
              <w:t>Partnership Management Training:</w:t>
            </w:r>
            <w:r w:rsidRPr="735F5507" w:rsidR="499C4618">
              <w:rPr>
                <w:rFonts w:ascii="Gill Sans MT" w:hAnsi="Gill Sans MT" w:eastAsia="Gill Sans MT" w:cs="Gill Sans MT"/>
                <w:lang w:val="en-GB"/>
              </w:rPr>
              <w:t xml:space="preserve"> </w:t>
            </w:r>
            <w:r w:rsidRPr="735F5507" w:rsidR="7E7F91D0">
              <w:rPr>
                <w:rFonts w:ascii="Gill Sans MT" w:hAnsi="Gill Sans MT" w:eastAsia="Gill Sans MT" w:cs="Gill Sans MT"/>
                <w:lang w:val="en-GB"/>
              </w:rPr>
              <w:t xml:space="preserve">SC will provide </w:t>
            </w:r>
            <w:r w:rsidRPr="735F5507" w:rsidR="499C4618">
              <w:rPr>
                <w:rFonts w:ascii="Gill Sans MT" w:hAnsi="Gill Sans MT" w:eastAsia="Gill Sans MT" w:cs="Gill Sans MT"/>
                <w:lang w:val="en-GB"/>
              </w:rPr>
              <w:t>training and refresher training</w:t>
            </w:r>
            <w:r w:rsidRPr="735F5507" w:rsidR="71D89095">
              <w:rPr>
                <w:rFonts w:ascii="Gill Sans MT" w:hAnsi="Gill Sans MT" w:eastAsia="Gill Sans MT" w:cs="Gill Sans MT"/>
                <w:lang w:val="en-GB"/>
              </w:rPr>
              <w:t>s</w:t>
            </w:r>
            <w:r w:rsidRPr="735F5507" w:rsidR="499C4618">
              <w:rPr>
                <w:rFonts w:ascii="Gill Sans MT" w:hAnsi="Gill Sans MT" w:eastAsia="Gill Sans MT" w:cs="Gill Sans MT"/>
                <w:lang w:val="en-GB"/>
              </w:rPr>
              <w:t xml:space="preserve"> for all </w:t>
            </w:r>
            <w:r w:rsidRPr="735F5507" w:rsidR="02B7A124">
              <w:rPr>
                <w:rFonts w:ascii="Gill Sans MT" w:hAnsi="Gill Sans MT" w:eastAsia="Gill Sans MT" w:cs="Gill Sans MT"/>
                <w:lang w:val="en-GB"/>
              </w:rPr>
              <w:t xml:space="preserve">SC </w:t>
            </w:r>
            <w:r w:rsidRPr="735F5507" w:rsidR="72A20A59">
              <w:rPr>
                <w:rFonts w:ascii="Gill Sans MT" w:hAnsi="Gill Sans MT" w:eastAsia="Gill Sans MT" w:cs="Gill Sans MT"/>
                <w:lang w:val="en-GB"/>
              </w:rPr>
              <w:t xml:space="preserve">Partnership Focal Points and key staff, with focus </w:t>
            </w:r>
            <w:r w:rsidRPr="735F5507" w:rsidR="2A74E5F8">
              <w:rPr>
                <w:rFonts w:ascii="Gill Sans MT" w:hAnsi="Gill Sans MT" w:eastAsia="Gill Sans MT" w:cs="Gill Sans MT"/>
                <w:lang w:val="en-GB"/>
              </w:rPr>
              <w:t>on</w:t>
            </w:r>
            <w:r w:rsidRPr="735F5507" w:rsidR="499C4618">
              <w:rPr>
                <w:rFonts w:ascii="Gill Sans MT" w:hAnsi="Gill Sans MT" w:eastAsia="Gill Sans MT" w:cs="Gill Sans MT"/>
                <w:lang w:val="en-GB"/>
              </w:rPr>
              <w:t xml:space="preserve"> </w:t>
            </w:r>
            <w:r w:rsidRPr="735F5507" w:rsidR="77165795">
              <w:rPr>
                <w:rFonts w:ascii="Gill Sans MT" w:hAnsi="Gill Sans MT" w:eastAsia="Gill Sans MT" w:cs="Gill Sans MT"/>
                <w:lang w:val="en-GB"/>
              </w:rPr>
              <w:t>partnership principles,</w:t>
            </w:r>
            <w:r w:rsidRPr="735F5507" w:rsidR="499C4618">
              <w:rPr>
                <w:rFonts w:ascii="Gill Sans MT" w:hAnsi="Gill Sans MT" w:eastAsia="Gill Sans MT" w:cs="Gill Sans MT"/>
                <w:lang w:val="en-GB"/>
              </w:rPr>
              <w:t xml:space="preserve"> communicating with partners, and </w:t>
            </w:r>
            <w:r w:rsidRPr="735F5507" w:rsidR="0CC6160D">
              <w:rPr>
                <w:rFonts w:ascii="Gill Sans MT" w:hAnsi="Gill Sans MT" w:eastAsia="Gill Sans MT" w:cs="Gill Sans MT"/>
                <w:lang w:val="en-GB"/>
              </w:rPr>
              <w:t>e</w:t>
            </w:r>
            <w:r w:rsidRPr="735F5507" w:rsidR="499C4618">
              <w:rPr>
                <w:rFonts w:ascii="Gill Sans MT" w:hAnsi="Gill Sans MT" w:eastAsia="Gill Sans MT" w:cs="Gill Sans MT"/>
                <w:lang w:val="en-GB"/>
              </w:rPr>
              <w:t>nsure high quality and impactful partnership in practice.</w:t>
            </w:r>
          </w:p>
          <w:p w:rsidRPr="00E975BC" w:rsidR="00E975BC" w:rsidP="00F75DB7" w:rsidRDefault="00E975BC" w14:paraId="241B6057" w14:textId="5FE21C3C">
            <w:pPr>
              <w:jc w:val="both"/>
              <w:rPr>
                <w:rFonts w:ascii="Gill Sans MT" w:hAnsi="Gill Sans MT" w:eastAsia="Gill Sans MT" w:cs="Gill Sans MT"/>
              </w:rPr>
            </w:pPr>
          </w:p>
          <w:p w:rsidRPr="00E975BC" w:rsidR="00E975BC" w:rsidP="00F75DB7" w:rsidRDefault="30DB7C5C" w14:paraId="672A6659" w14:textId="6D2D8D47">
            <w:pPr>
              <w:jc w:val="both"/>
              <w:rPr>
                <w:rFonts w:ascii="Gill Sans MT" w:hAnsi="Gill Sans MT" w:eastAsia="Gill Sans MT" w:cs="Gill Sans MT"/>
                <w:lang w:val="en-GB"/>
              </w:rPr>
            </w:pPr>
            <w:r w:rsidRPr="5B85C868">
              <w:rPr>
                <w:rFonts w:ascii="Gill Sans MT" w:hAnsi="Gill Sans MT" w:eastAsia="Gill Sans MT" w:cs="Gill Sans MT"/>
                <w:b/>
                <w:bCs/>
                <w:lang w:val="en-GB"/>
              </w:rPr>
              <w:t xml:space="preserve">1.4. </w:t>
            </w:r>
            <w:r w:rsidRPr="5B85C868" w:rsidR="5E437637">
              <w:rPr>
                <w:rFonts w:ascii="Gill Sans MT" w:hAnsi="Gill Sans MT" w:eastAsia="Gill Sans MT" w:cs="Gill Sans MT"/>
                <w:b/>
                <w:bCs/>
                <w:lang w:val="en-GB"/>
              </w:rPr>
              <w:t>SC Thailand SMT Field Visits:</w:t>
            </w:r>
            <w:r w:rsidRPr="5B85C868" w:rsidR="5E437637">
              <w:rPr>
                <w:rFonts w:ascii="Gill Sans MT" w:hAnsi="Gill Sans MT" w:eastAsia="Gill Sans MT" w:cs="Gill Sans MT"/>
                <w:lang w:val="en-GB"/>
              </w:rPr>
              <w:t xml:space="preserve"> Downward accountability </w:t>
            </w:r>
            <w:r w:rsidRPr="5B85C868" w:rsidR="675DC0B6">
              <w:rPr>
                <w:rFonts w:ascii="Gill Sans MT" w:hAnsi="Gill Sans MT" w:eastAsia="Gill Sans MT" w:cs="Gill Sans MT"/>
                <w:lang w:val="en-GB"/>
              </w:rPr>
              <w:t>by</w:t>
            </w:r>
            <w:r w:rsidRPr="5B85C868" w:rsidR="5E437637">
              <w:rPr>
                <w:rFonts w:ascii="Gill Sans MT" w:hAnsi="Gill Sans MT" w:eastAsia="Gill Sans MT" w:cs="Gill Sans MT"/>
                <w:lang w:val="en-GB"/>
              </w:rPr>
              <w:t xml:space="preserve"> e</w:t>
            </w:r>
            <w:r w:rsidRPr="5B85C868" w:rsidR="453A821B">
              <w:rPr>
                <w:rFonts w:ascii="Gill Sans MT" w:hAnsi="Gill Sans MT" w:eastAsia="Gill Sans MT" w:cs="Gill Sans MT"/>
                <w:lang w:val="en-GB"/>
              </w:rPr>
              <w:t xml:space="preserve">nsuring SC Senior Management Team </w:t>
            </w:r>
            <w:r w:rsidRPr="5B85C868" w:rsidR="5E437637">
              <w:rPr>
                <w:rFonts w:ascii="Gill Sans MT" w:hAnsi="Gill Sans MT" w:eastAsia="Gill Sans MT" w:cs="Gill Sans MT"/>
                <w:lang w:val="en-GB"/>
              </w:rPr>
              <w:t>visit the projects’ partner and have field exposure</w:t>
            </w:r>
            <w:r w:rsidRPr="5B85C868" w:rsidR="22123492">
              <w:rPr>
                <w:rFonts w:ascii="Gill Sans MT" w:hAnsi="Gill Sans MT" w:eastAsia="Gill Sans MT" w:cs="Gill Sans MT"/>
                <w:lang w:val="en-GB"/>
              </w:rPr>
              <w:t xml:space="preserve">, COVID-19 restrictions permitting. </w:t>
            </w:r>
          </w:p>
        </w:tc>
        <w:tc>
          <w:tcPr>
            <w:tcW w:w="1502" w:type="dxa"/>
          </w:tcPr>
          <w:p w:rsidRPr="00E975BC" w:rsidR="00E975BC" w:rsidP="00F75DB7" w:rsidRDefault="22123492" w14:paraId="65FCD244" w14:textId="3BC57C64">
            <w:pPr>
              <w:spacing w:line="259" w:lineRule="auto"/>
              <w:rPr>
                <w:rFonts w:ascii="Gill Sans MT" w:hAnsi="Gill Sans MT" w:eastAsia="Gill Sans MT" w:cs="Gill Sans MT"/>
              </w:rPr>
            </w:pPr>
            <w:r w:rsidRPr="5B85C868">
              <w:rPr>
                <w:rFonts w:ascii="Gill Sans MT" w:hAnsi="Gill Sans MT" w:eastAsia="Gill Sans MT" w:cs="Gill Sans MT"/>
                <w:b/>
                <w:bCs/>
              </w:rPr>
              <w:t>1.1</w:t>
            </w:r>
            <w:r w:rsidRPr="5B85C868">
              <w:rPr>
                <w:rFonts w:ascii="Gill Sans MT" w:hAnsi="Gill Sans MT" w:eastAsia="Gill Sans MT" w:cs="Gill Sans MT"/>
              </w:rPr>
              <w:t xml:space="preserve"> Effective Immediately </w:t>
            </w:r>
          </w:p>
          <w:p w:rsidRPr="00E975BC" w:rsidR="00E975BC" w:rsidP="00F75DB7" w:rsidRDefault="00E975BC" w14:paraId="15F8E5CE" w14:textId="14C1E564">
            <w:pPr>
              <w:spacing w:line="259" w:lineRule="auto"/>
              <w:rPr>
                <w:rFonts w:ascii="Gill Sans MT" w:hAnsi="Gill Sans MT" w:eastAsia="Gill Sans MT" w:cs="Gill Sans MT"/>
              </w:rPr>
            </w:pPr>
          </w:p>
          <w:p w:rsidRPr="00E975BC" w:rsidR="00E975BC" w:rsidP="00F75DB7" w:rsidRDefault="00E975BC" w14:paraId="0D423603" w14:textId="71B28F9C">
            <w:pPr>
              <w:spacing w:line="259" w:lineRule="auto"/>
              <w:rPr>
                <w:rFonts w:ascii="Gill Sans MT" w:hAnsi="Gill Sans MT" w:eastAsia="Gill Sans MT" w:cs="Gill Sans MT"/>
              </w:rPr>
            </w:pPr>
          </w:p>
          <w:p w:rsidRPr="00E975BC" w:rsidR="00E975BC" w:rsidP="00F75DB7" w:rsidRDefault="00E975BC" w14:paraId="7403DAAE" w14:textId="48A81722">
            <w:pPr>
              <w:spacing w:line="259" w:lineRule="auto"/>
              <w:rPr>
                <w:rFonts w:ascii="Gill Sans MT" w:hAnsi="Gill Sans MT" w:eastAsia="Gill Sans MT" w:cs="Gill Sans MT"/>
              </w:rPr>
            </w:pPr>
          </w:p>
          <w:p w:rsidRPr="00E975BC" w:rsidR="00E975BC" w:rsidP="00F75DB7" w:rsidRDefault="22123492" w14:paraId="5DAA481B" w14:textId="0B5EF005">
            <w:pPr>
              <w:spacing w:line="259" w:lineRule="auto"/>
              <w:rPr>
                <w:rFonts w:ascii="Gill Sans MT" w:hAnsi="Gill Sans MT" w:eastAsia="Gill Sans MT" w:cs="Gill Sans MT"/>
              </w:rPr>
            </w:pPr>
            <w:r w:rsidRPr="5B85C868">
              <w:rPr>
                <w:rFonts w:ascii="Gill Sans MT" w:hAnsi="Gill Sans MT" w:eastAsia="Gill Sans MT" w:cs="Gill Sans MT"/>
                <w:b/>
                <w:bCs/>
              </w:rPr>
              <w:t xml:space="preserve">1.2 </w:t>
            </w:r>
            <w:r w:rsidRPr="5B85C868">
              <w:rPr>
                <w:rFonts w:ascii="Gill Sans MT" w:hAnsi="Gill Sans MT" w:eastAsia="Gill Sans MT" w:cs="Gill Sans MT"/>
              </w:rPr>
              <w:t>Effective Immediately</w:t>
            </w:r>
          </w:p>
          <w:p w:rsidRPr="00E975BC" w:rsidR="00E975BC" w:rsidP="00F75DB7" w:rsidRDefault="00E975BC" w14:paraId="09081FBA" w14:textId="17585B78">
            <w:pPr>
              <w:spacing w:line="259" w:lineRule="auto"/>
              <w:rPr>
                <w:rFonts w:ascii="Gill Sans MT" w:hAnsi="Gill Sans MT" w:eastAsia="Gill Sans MT" w:cs="Gill Sans MT"/>
              </w:rPr>
            </w:pPr>
          </w:p>
          <w:p w:rsidRPr="00E975BC" w:rsidR="00E975BC" w:rsidP="00F75DB7" w:rsidRDefault="00E975BC" w14:paraId="4173314C" w14:textId="3CB6FED9">
            <w:pPr>
              <w:spacing w:line="259" w:lineRule="auto"/>
              <w:rPr>
                <w:rFonts w:ascii="Gill Sans MT" w:hAnsi="Gill Sans MT" w:eastAsia="Gill Sans MT" w:cs="Gill Sans MT"/>
              </w:rPr>
            </w:pPr>
          </w:p>
          <w:p w:rsidRPr="00E975BC" w:rsidR="00E975BC" w:rsidP="00F75DB7" w:rsidRDefault="00E975BC" w14:paraId="55BB9D49" w14:textId="1DB0E1FA">
            <w:pPr>
              <w:spacing w:line="259" w:lineRule="auto"/>
              <w:rPr>
                <w:rFonts w:ascii="Gill Sans MT" w:hAnsi="Gill Sans MT" w:eastAsia="Gill Sans MT" w:cs="Gill Sans MT"/>
              </w:rPr>
            </w:pPr>
          </w:p>
          <w:p w:rsidRPr="00E975BC" w:rsidR="00E975BC" w:rsidP="00F75DB7" w:rsidRDefault="00E975BC" w14:paraId="6B797314" w14:textId="1B488668">
            <w:pPr>
              <w:spacing w:line="259" w:lineRule="auto"/>
              <w:rPr>
                <w:rFonts w:ascii="Gill Sans MT" w:hAnsi="Gill Sans MT" w:eastAsia="Gill Sans MT" w:cs="Gill Sans MT"/>
              </w:rPr>
            </w:pPr>
          </w:p>
          <w:p w:rsidRPr="00E975BC" w:rsidR="00E975BC" w:rsidP="00F75DB7" w:rsidRDefault="22123492" w14:paraId="255E53FA" w14:textId="3DDAFA07">
            <w:pPr>
              <w:spacing w:line="259" w:lineRule="auto"/>
              <w:rPr>
                <w:rFonts w:ascii="Gill Sans MT" w:hAnsi="Gill Sans MT" w:eastAsia="Gill Sans MT" w:cs="Gill Sans MT"/>
              </w:rPr>
            </w:pPr>
            <w:r w:rsidRPr="5B85C868">
              <w:rPr>
                <w:rFonts w:ascii="Gill Sans MT" w:hAnsi="Gill Sans MT" w:eastAsia="Gill Sans MT" w:cs="Gill Sans MT"/>
                <w:b/>
                <w:bCs/>
              </w:rPr>
              <w:t>1.3</w:t>
            </w:r>
            <w:r w:rsidRPr="5B85C868">
              <w:rPr>
                <w:rFonts w:ascii="Gill Sans MT" w:hAnsi="Gill Sans MT" w:eastAsia="Gill Sans MT" w:cs="Gill Sans MT"/>
              </w:rPr>
              <w:t xml:space="preserve"> Quarter 4 2021 &amp; Quarter 1 2022</w:t>
            </w:r>
          </w:p>
          <w:p w:rsidRPr="00E975BC" w:rsidR="00E975BC" w:rsidP="00F75DB7" w:rsidRDefault="00E975BC" w14:paraId="15660A80" w14:textId="5EEBB996">
            <w:pPr>
              <w:spacing w:line="259" w:lineRule="auto"/>
              <w:rPr>
                <w:rFonts w:ascii="Gill Sans MT" w:hAnsi="Gill Sans MT" w:eastAsia="Gill Sans MT" w:cs="Gill Sans MT"/>
              </w:rPr>
            </w:pPr>
          </w:p>
          <w:p w:rsidRPr="00E975BC" w:rsidR="00E975BC" w:rsidP="00F75DB7" w:rsidRDefault="00E975BC" w14:paraId="1D1F649C" w14:textId="2450C8FD">
            <w:pPr>
              <w:spacing w:line="259" w:lineRule="auto"/>
              <w:rPr>
                <w:rFonts w:ascii="Gill Sans MT" w:hAnsi="Gill Sans MT" w:eastAsia="Gill Sans MT" w:cs="Gill Sans MT"/>
              </w:rPr>
            </w:pPr>
          </w:p>
          <w:p w:rsidRPr="00E975BC" w:rsidR="00E975BC" w:rsidP="00F75DB7" w:rsidRDefault="00E975BC" w14:paraId="35AC6114" w14:textId="1DED09D4">
            <w:pPr>
              <w:spacing w:line="259" w:lineRule="auto"/>
              <w:rPr>
                <w:rFonts w:ascii="Gill Sans MT" w:hAnsi="Gill Sans MT" w:eastAsia="Gill Sans MT" w:cs="Gill Sans MT"/>
              </w:rPr>
            </w:pPr>
          </w:p>
          <w:p w:rsidRPr="00E975BC" w:rsidR="00E975BC" w:rsidP="00F75DB7" w:rsidRDefault="22123492" w14:paraId="0A37501D" w14:textId="06B5843C">
            <w:pPr>
              <w:spacing w:line="259" w:lineRule="auto"/>
              <w:rPr>
                <w:rFonts w:ascii="Gill Sans MT" w:hAnsi="Gill Sans MT" w:eastAsia="Gill Sans MT" w:cs="Gill Sans MT"/>
              </w:rPr>
            </w:pPr>
            <w:r w:rsidRPr="5B85C868">
              <w:rPr>
                <w:rFonts w:ascii="Gill Sans MT" w:hAnsi="Gill Sans MT" w:eastAsia="Gill Sans MT" w:cs="Gill Sans MT"/>
                <w:b/>
                <w:bCs/>
              </w:rPr>
              <w:t>1.4.</w:t>
            </w:r>
            <w:r w:rsidRPr="5B85C868">
              <w:rPr>
                <w:rFonts w:ascii="Gill Sans MT" w:hAnsi="Gill Sans MT" w:eastAsia="Gill Sans MT" w:cs="Gill Sans MT"/>
              </w:rPr>
              <w:t xml:space="preserve"> Resumption of </w:t>
            </w:r>
            <w:r w:rsidRPr="5B85C868" w:rsidR="071122F4">
              <w:rPr>
                <w:rFonts w:ascii="Gill Sans MT" w:hAnsi="Gill Sans MT" w:eastAsia="Gill Sans MT" w:cs="Gill Sans MT"/>
              </w:rPr>
              <w:t>continuous field travel by Jan. 2022.  Target field visits by S</w:t>
            </w:r>
            <w:r w:rsidRPr="5B85C868" w:rsidR="2BE50A2A">
              <w:rPr>
                <w:rFonts w:ascii="Gill Sans MT" w:hAnsi="Gill Sans MT" w:eastAsia="Gill Sans MT" w:cs="Gill Sans MT"/>
              </w:rPr>
              <w:t xml:space="preserve">enior </w:t>
            </w:r>
            <w:r w:rsidRPr="5B85C868" w:rsidR="071122F4">
              <w:rPr>
                <w:rFonts w:ascii="Gill Sans MT" w:hAnsi="Gill Sans MT" w:eastAsia="Gill Sans MT" w:cs="Gill Sans MT"/>
              </w:rPr>
              <w:t>O</w:t>
            </w:r>
            <w:r w:rsidRPr="5B85C868" w:rsidR="74D9FEC4">
              <w:rPr>
                <w:rFonts w:ascii="Gill Sans MT" w:hAnsi="Gill Sans MT" w:eastAsia="Gill Sans MT" w:cs="Gill Sans MT"/>
              </w:rPr>
              <w:t xml:space="preserve">ps </w:t>
            </w:r>
            <w:r w:rsidRPr="5B85C868" w:rsidR="61C74805">
              <w:rPr>
                <w:rFonts w:ascii="Gill Sans MT" w:hAnsi="Gill Sans MT" w:eastAsia="Gill Sans MT" w:cs="Gill Sans MT"/>
              </w:rPr>
              <w:t xml:space="preserve">&amp; </w:t>
            </w:r>
            <w:r w:rsidR="00DC6D69">
              <w:rPr>
                <w:rFonts w:ascii="Gill Sans MT" w:hAnsi="Gill Sans MT" w:eastAsia="Gill Sans MT" w:cs="Gill Sans MT"/>
              </w:rPr>
              <w:t>PD</w:t>
            </w:r>
            <w:r w:rsidRPr="5B85C868" w:rsidR="071122F4">
              <w:rPr>
                <w:rFonts w:ascii="Gill Sans MT" w:hAnsi="Gill Sans MT" w:eastAsia="Gill Sans MT" w:cs="Gill Sans MT"/>
              </w:rPr>
              <w:t xml:space="preserve"> in 2021 planned.</w:t>
            </w:r>
            <w:r w:rsidR="00F75DB7">
              <w:rPr>
                <w:rFonts w:ascii="Gill Sans MT" w:hAnsi="Gill Sans MT" w:eastAsia="Gill Sans MT" w:cs="Gill Sans MT"/>
              </w:rPr>
              <w:t xml:space="preserve"> </w:t>
            </w:r>
          </w:p>
        </w:tc>
      </w:tr>
      <w:tr w:rsidR="5B85C868" w:rsidTr="00DC6D69" w14:paraId="5A846762" w14:textId="77777777">
        <w:tc>
          <w:tcPr>
            <w:tcW w:w="540" w:type="dxa"/>
          </w:tcPr>
          <w:p w:rsidR="022A90D7" w:rsidP="00F75DB7" w:rsidRDefault="022A90D7" w14:paraId="411E56A6" w14:textId="696DA37B">
            <w:pPr>
              <w:jc w:val="both"/>
              <w:rPr>
                <w:rFonts w:ascii="Gill Sans MT" w:hAnsi="Gill Sans MT" w:eastAsia="Gill Sans MT" w:cs="Gill Sans MT"/>
                <w:b/>
                <w:bCs/>
                <w:lang w:val="en-GB"/>
              </w:rPr>
            </w:pPr>
            <w:r w:rsidRPr="5B85C868">
              <w:rPr>
                <w:rFonts w:ascii="Gill Sans MT" w:hAnsi="Gill Sans MT" w:eastAsia="Gill Sans MT" w:cs="Gill Sans MT"/>
                <w:b/>
                <w:bCs/>
                <w:lang w:val="en-GB"/>
              </w:rPr>
              <w:lastRenderedPageBreak/>
              <w:t>2</w:t>
            </w:r>
          </w:p>
        </w:tc>
        <w:tc>
          <w:tcPr>
            <w:tcW w:w="5130" w:type="dxa"/>
          </w:tcPr>
          <w:p w:rsidR="73BFFAC2" w:rsidP="00F75DB7" w:rsidRDefault="73BFFAC2" w14:paraId="50F13EEC" w14:textId="3F73924E">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 xml:space="preserve">SCI Compliance – </w:t>
            </w:r>
            <w:r w:rsidRPr="5B85C868" w:rsidR="031BE4A8">
              <w:rPr>
                <w:rFonts w:ascii="Gill Sans MT" w:hAnsi="Gill Sans MT" w:eastAsia="Gill Sans MT" w:cs="Gill Sans MT"/>
                <w:b/>
                <w:bCs/>
                <w:lang w:val="en-GB"/>
              </w:rPr>
              <w:t xml:space="preserve">Listed as the </w:t>
            </w:r>
            <w:r w:rsidRPr="5B85C868">
              <w:rPr>
                <w:rFonts w:ascii="Gill Sans MT" w:hAnsi="Gill Sans MT" w:eastAsia="Gill Sans MT" w:cs="Gill Sans MT"/>
                <w:b/>
                <w:bCs/>
                <w:lang w:val="en-GB"/>
              </w:rPr>
              <w:t xml:space="preserve">Highest Ranked challenge in </w:t>
            </w:r>
            <w:r w:rsidRPr="5B85C868" w:rsidR="250AF021">
              <w:rPr>
                <w:rFonts w:ascii="Gill Sans MT" w:hAnsi="Gill Sans MT" w:eastAsia="Gill Sans MT" w:cs="Gill Sans MT"/>
                <w:b/>
                <w:bCs/>
                <w:lang w:val="en-GB"/>
              </w:rPr>
              <w:t>by Partners</w:t>
            </w:r>
          </w:p>
          <w:p w:rsidR="5B85C868" w:rsidP="00F75DB7" w:rsidRDefault="5B85C868" w14:paraId="3546FCCD" w14:textId="794352DF">
            <w:pPr>
              <w:jc w:val="both"/>
              <w:rPr>
                <w:rFonts w:ascii="Gill Sans MT" w:hAnsi="Gill Sans MT" w:eastAsia="Gill Sans MT" w:cs="Gill Sans MT"/>
                <w:b/>
                <w:bCs/>
                <w:lang w:val="en-GB"/>
              </w:rPr>
            </w:pPr>
          </w:p>
          <w:p w:rsidR="73BFFAC2" w:rsidP="00F75DB7" w:rsidRDefault="73BFFAC2" w14:paraId="039356C0" w14:textId="470B9F28">
            <w:pPr>
              <w:pStyle w:val="ListParagraph"/>
              <w:numPr>
                <w:ilvl w:val="0"/>
                <w:numId w:val="2"/>
              </w:numPr>
              <w:jc w:val="both"/>
              <w:rPr>
                <w:rFonts w:ascii="Gill Sans MT" w:hAnsi="Gill Sans MT" w:eastAsia="Gill Sans MT" w:cs="Gill Sans MT"/>
              </w:rPr>
            </w:pPr>
            <w:r w:rsidRPr="5B85C868">
              <w:rPr>
                <w:rFonts w:ascii="Gill Sans MT" w:hAnsi="Gill Sans MT" w:eastAsia="Gill Sans MT" w:cs="Gill Sans MT"/>
                <w:lang w:val="en-GB"/>
              </w:rPr>
              <w:t>The rules (both SCI and donors) are too strict for their organization (due to their limitation and the local context)</w:t>
            </w:r>
          </w:p>
          <w:p w:rsidR="73BFFAC2" w:rsidP="00F75DB7" w:rsidRDefault="73BFFAC2" w14:paraId="7ECF2CC7" w14:textId="41934AE6">
            <w:pPr>
              <w:pStyle w:val="ListParagraph"/>
              <w:numPr>
                <w:ilvl w:val="0"/>
                <w:numId w:val="2"/>
              </w:numPr>
              <w:jc w:val="both"/>
              <w:rPr>
                <w:rFonts w:ascii="Gill Sans MT" w:hAnsi="Gill Sans MT" w:eastAsia="Gill Sans MT" w:cs="Gill Sans MT"/>
              </w:rPr>
            </w:pPr>
            <w:r w:rsidRPr="5B85C868">
              <w:rPr>
                <w:rFonts w:ascii="Gill Sans MT" w:hAnsi="Gill Sans MT" w:eastAsia="Gill Sans MT" w:cs="Gill Sans MT"/>
                <w:lang w:val="en-GB"/>
              </w:rPr>
              <w:t>Restrictions in short-term which made it impossible to develop detailed plans under the rules of SCI</w:t>
            </w:r>
          </w:p>
          <w:p w:rsidR="73BFFAC2" w:rsidP="00F75DB7" w:rsidRDefault="73BFFAC2" w14:paraId="33C38E7D" w14:textId="630F1841">
            <w:pPr>
              <w:pStyle w:val="ListParagraph"/>
              <w:numPr>
                <w:ilvl w:val="0"/>
                <w:numId w:val="2"/>
              </w:numPr>
              <w:jc w:val="both"/>
              <w:rPr>
                <w:rFonts w:ascii="Gill Sans MT" w:hAnsi="Gill Sans MT" w:eastAsia="Gill Sans MT" w:cs="Gill Sans MT"/>
              </w:rPr>
            </w:pPr>
            <w:r w:rsidRPr="5B85C868">
              <w:rPr>
                <w:rFonts w:ascii="Gill Sans MT" w:hAnsi="Gill Sans MT" w:eastAsia="Gill Sans MT" w:cs="Gill Sans MT"/>
                <w:lang w:val="en-GB"/>
              </w:rPr>
              <w:t>Too many detailed documents</w:t>
            </w:r>
          </w:p>
          <w:p w:rsidR="73BFFAC2" w:rsidP="00F75DB7" w:rsidRDefault="73BFFAC2" w14:paraId="091E70F3" w14:textId="63973951">
            <w:pPr>
              <w:pStyle w:val="ListParagraph"/>
              <w:numPr>
                <w:ilvl w:val="0"/>
                <w:numId w:val="2"/>
              </w:numPr>
              <w:jc w:val="both"/>
              <w:rPr>
                <w:rFonts w:ascii="Gill Sans MT" w:hAnsi="Gill Sans MT" w:eastAsia="Gill Sans MT" w:cs="Gill Sans MT"/>
                <w:lang w:val="en-GB"/>
              </w:rPr>
            </w:pPr>
            <w:r w:rsidRPr="735F5507">
              <w:rPr>
                <w:rFonts w:ascii="Gill Sans MT" w:hAnsi="Gill Sans MT" w:eastAsia="Gill Sans MT" w:cs="Gill Sans MT"/>
                <w:lang w:val="en-GB"/>
              </w:rPr>
              <w:t>The change to a yearly contract affects the transaction process and time consuming</w:t>
            </w:r>
          </w:p>
          <w:p w:rsidR="73BFFAC2" w:rsidP="00F75DB7" w:rsidRDefault="73BFFAC2" w14:paraId="4B41352C" w14:textId="24F65F73">
            <w:pPr>
              <w:pStyle w:val="ListParagraph"/>
              <w:numPr>
                <w:ilvl w:val="0"/>
                <w:numId w:val="2"/>
              </w:numPr>
              <w:jc w:val="both"/>
              <w:rPr>
                <w:rFonts w:ascii="Gill Sans MT" w:hAnsi="Gill Sans MT" w:eastAsia="Gill Sans MT" w:cs="Gill Sans MT"/>
                <w:lang w:val="en-GB"/>
              </w:rPr>
            </w:pPr>
            <w:r w:rsidRPr="5B85C868">
              <w:rPr>
                <w:rFonts w:ascii="Gill Sans MT" w:hAnsi="Gill Sans MT" w:eastAsia="Gill Sans MT" w:cs="Gill Sans MT"/>
                <w:lang w:val="en-GB"/>
              </w:rPr>
              <w:t>Deadlines and expectations are unrealistic for both SCI and donors.</w:t>
            </w:r>
          </w:p>
          <w:p w:rsidR="5B85C868" w:rsidP="00F75DB7" w:rsidRDefault="5B85C868" w14:paraId="23ECC06B" w14:textId="56C742F2">
            <w:pPr>
              <w:jc w:val="both"/>
              <w:rPr>
                <w:rFonts w:ascii="Gill Sans MT" w:hAnsi="Gill Sans MT" w:eastAsia="Gill Sans MT" w:cs="Gill Sans MT"/>
                <w:sz w:val="21"/>
                <w:szCs w:val="21"/>
                <w:lang w:val="en-GB"/>
              </w:rPr>
            </w:pPr>
          </w:p>
        </w:tc>
        <w:tc>
          <w:tcPr>
            <w:tcW w:w="7020" w:type="dxa"/>
          </w:tcPr>
          <w:p w:rsidR="64A78B19" w:rsidP="00F75DB7" w:rsidRDefault="64A78B19" w14:paraId="171967C4" w14:textId="2F326D39">
            <w:pPr>
              <w:jc w:val="both"/>
              <w:rPr>
                <w:rFonts w:ascii="Gill Sans MT" w:hAnsi="Gill Sans MT" w:eastAsia="Gill Sans MT" w:cs="Gill Sans MT"/>
                <w:noProof/>
              </w:rPr>
            </w:pPr>
            <w:r w:rsidRPr="5B85C868">
              <w:rPr>
                <w:rFonts w:ascii="Gill Sans MT" w:hAnsi="Gill Sans MT" w:eastAsia="Gill Sans MT" w:cs="Gill Sans MT"/>
                <w:noProof/>
              </w:rPr>
              <w:t>SC Thailand managemement r</w:t>
            </w:r>
            <w:r w:rsidRPr="5B85C868" w:rsidR="479C255F">
              <w:rPr>
                <w:rFonts w:ascii="Gill Sans MT" w:hAnsi="Gill Sans MT" w:eastAsia="Gill Sans MT" w:cs="Gill Sans MT"/>
                <w:noProof/>
              </w:rPr>
              <w:t xml:space="preserve">ecognizes </w:t>
            </w:r>
            <w:r w:rsidRPr="5B85C868">
              <w:rPr>
                <w:rFonts w:ascii="Gill Sans MT" w:hAnsi="Gill Sans MT" w:eastAsia="Gill Sans MT" w:cs="Gill Sans MT"/>
                <w:noProof/>
              </w:rPr>
              <w:t xml:space="preserve">that we have robust compliance measures in place to ensure the proper project roll-out, spending, accountablity </w:t>
            </w:r>
            <w:r w:rsidRPr="5B85C868" w:rsidR="616D235A">
              <w:rPr>
                <w:rFonts w:ascii="Gill Sans MT" w:hAnsi="Gill Sans MT" w:eastAsia="Gill Sans MT" w:cs="Gill Sans MT"/>
                <w:noProof/>
              </w:rPr>
              <w:t xml:space="preserve">and safeguarding to </w:t>
            </w:r>
            <w:r w:rsidRPr="5B85C868">
              <w:rPr>
                <w:rFonts w:ascii="Gill Sans MT" w:hAnsi="Gill Sans MT" w:eastAsia="Gill Sans MT" w:cs="Gill Sans MT"/>
                <w:noProof/>
              </w:rPr>
              <w:t>children</w:t>
            </w:r>
            <w:r w:rsidRPr="5B85C868" w:rsidR="58EF6795">
              <w:rPr>
                <w:rFonts w:ascii="Gill Sans MT" w:hAnsi="Gill Sans MT" w:eastAsia="Gill Sans MT" w:cs="Gill Sans MT"/>
                <w:noProof/>
              </w:rPr>
              <w:t>, and to drive impact.  These compliance measures are what also allow us to attract funding from a mix of donors both inside and outside of Thailand, ensuring that we are not overly dependent on any single in</w:t>
            </w:r>
            <w:r w:rsidRPr="5B85C868" w:rsidR="1BB7003A">
              <w:rPr>
                <w:rFonts w:ascii="Gill Sans MT" w:hAnsi="Gill Sans MT" w:eastAsia="Gill Sans MT" w:cs="Gill Sans MT"/>
                <w:noProof/>
              </w:rPr>
              <w:t xml:space="preserve">stituation </w:t>
            </w:r>
            <w:r w:rsidRPr="5B85C868" w:rsidR="58EF6795">
              <w:rPr>
                <w:rFonts w:ascii="Gill Sans MT" w:hAnsi="Gill Sans MT" w:eastAsia="Gill Sans MT" w:cs="Gill Sans MT"/>
                <w:noProof/>
              </w:rPr>
              <w:t>and c</w:t>
            </w:r>
            <w:r w:rsidRPr="5B85C868" w:rsidR="67D3B9BE">
              <w:rPr>
                <w:rFonts w:ascii="Gill Sans MT" w:hAnsi="Gill Sans MT" w:eastAsia="Gill Sans MT" w:cs="Gill Sans MT"/>
                <w:noProof/>
              </w:rPr>
              <w:t xml:space="preserve">an design our strategies in response to need.   We recognize, however, that expecting partners to immidetely fulfill these </w:t>
            </w:r>
            <w:r w:rsidRPr="5B85C868" w:rsidR="053BB275">
              <w:rPr>
                <w:rFonts w:ascii="Gill Sans MT" w:hAnsi="Gill Sans MT" w:eastAsia="Gill Sans MT" w:cs="Gill Sans MT"/>
                <w:noProof/>
              </w:rPr>
              <w:t xml:space="preserve">compliance </w:t>
            </w:r>
            <w:r w:rsidRPr="5B85C868" w:rsidR="67D3B9BE">
              <w:rPr>
                <w:rFonts w:ascii="Gill Sans MT" w:hAnsi="Gill Sans MT" w:eastAsia="Gill Sans MT" w:cs="Gill Sans MT"/>
                <w:noProof/>
              </w:rPr>
              <w:t>requirments from day 1 is not always possible, and it is our responsiblit</w:t>
            </w:r>
            <w:r w:rsidRPr="5B85C868" w:rsidR="3E5A0323">
              <w:rPr>
                <w:rFonts w:ascii="Gill Sans MT" w:hAnsi="Gill Sans MT" w:eastAsia="Gill Sans MT" w:cs="Gill Sans MT"/>
                <w:noProof/>
              </w:rPr>
              <w:t>y</w:t>
            </w:r>
            <w:r w:rsidRPr="5B85C868" w:rsidR="67D3B9BE">
              <w:rPr>
                <w:rFonts w:ascii="Gill Sans MT" w:hAnsi="Gill Sans MT" w:eastAsia="Gill Sans MT" w:cs="Gill Sans MT"/>
                <w:noProof/>
              </w:rPr>
              <w:t xml:space="preserve"> as partners to provide a</w:t>
            </w:r>
            <w:r w:rsidRPr="5B85C868" w:rsidR="222EEB9D">
              <w:rPr>
                <w:rFonts w:ascii="Gill Sans MT" w:hAnsi="Gill Sans MT" w:eastAsia="Gill Sans MT" w:cs="Gill Sans MT"/>
                <w:noProof/>
              </w:rPr>
              <w:t xml:space="preserve">dequate </w:t>
            </w:r>
            <w:r w:rsidRPr="5B85C868" w:rsidR="67D3B9BE">
              <w:rPr>
                <w:rFonts w:ascii="Gill Sans MT" w:hAnsi="Gill Sans MT" w:eastAsia="Gill Sans MT" w:cs="Gill Sans MT"/>
                <w:noProof/>
              </w:rPr>
              <w:t>time and support to partners to meet these requir</w:t>
            </w:r>
            <w:r w:rsidRPr="5B85C868" w:rsidR="62601E26">
              <w:rPr>
                <w:rFonts w:ascii="Gill Sans MT" w:hAnsi="Gill Sans MT" w:eastAsia="Gill Sans MT" w:cs="Gill Sans MT"/>
                <w:noProof/>
              </w:rPr>
              <w:t xml:space="preserve">ements, and in exceptional cases, make adjustments to agreemetns to reflect when </w:t>
            </w:r>
            <w:r w:rsidRPr="5B85C868" w:rsidR="6C874453">
              <w:rPr>
                <w:rFonts w:ascii="Gill Sans MT" w:hAnsi="Gill Sans MT" w:eastAsia="Gill Sans MT" w:cs="Gill Sans MT"/>
                <w:noProof/>
              </w:rPr>
              <w:t>meet</w:t>
            </w:r>
            <w:r w:rsidRPr="5B85C868" w:rsidR="62601E26">
              <w:rPr>
                <w:rFonts w:ascii="Gill Sans MT" w:hAnsi="Gill Sans MT" w:eastAsia="Gill Sans MT" w:cs="Gill Sans MT"/>
                <w:noProof/>
              </w:rPr>
              <w:t xml:space="preserve">ing </w:t>
            </w:r>
            <w:r w:rsidRPr="5B85C868" w:rsidR="0A70C6D5">
              <w:rPr>
                <w:rFonts w:ascii="Gill Sans MT" w:hAnsi="Gill Sans MT" w:eastAsia="Gill Sans MT" w:cs="Gill Sans MT"/>
                <w:noProof/>
              </w:rPr>
              <w:t xml:space="preserve">compliance </w:t>
            </w:r>
            <w:r w:rsidRPr="5B85C868" w:rsidR="62601E26">
              <w:rPr>
                <w:rFonts w:ascii="Gill Sans MT" w:hAnsi="Gill Sans MT" w:eastAsia="Gill Sans MT" w:cs="Gill Sans MT"/>
                <w:noProof/>
              </w:rPr>
              <w:t>obligations is impossible</w:t>
            </w:r>
            <w:r w:rsidRPr="5B85C868" w:rsidR="6D2BA117">
              <w:rPr>
                <w:rFonts w:ascii="Gill Sans MT" w:hAnsi="Gill Sans MT" w:eastAsia="Gill Sans MT" w:cs="Gill Sans MT"/>
                <w:noProof/>
              </w:rPr>
              <w:t xml:space="preserve">; this is </w:t>
            </w:r>
            <w:r w:rsidRPr="5B85C868" w:rsidR="62601E26">
              <w:rPr>
                <w:rFonts w:ascii="Gill Sans MT" w:hAnsi="Gill Sans MT" w:eastAsia="Gill Sans MT" w:cs="Gill Sans MT"/>
                <w:noProof/>
              </w:rPr>
              <w:t>something we can do, fo</w:t>
            </w:r>
            <w:r w:rsidRPr="5B85C868" w:rsidR="798216E2">
              <w:rPr>
                <w:rFonts w:ascii="Gill Sans MT" w:hAnsi="Gill Sans MT" w:eastAsia="Gill Sans MT" w:cs="Gill Sans MT"/>
                <w:noProof/>
              </w:rPr>
              <w:t>r instance,</w:t>
            </w:r>
            <w:r w:rsidRPr="5B85C868" w:rsidR="62601E26">
              <w:rPr>
                <w:rFonts w:ascii="Gill Sans MT" w:hAnsi="Gill Sans MT" w:eastAsia="Gill Sans MT" w:cs="Gill Sans MT"/>
                <w:noProof/>
              </w:rPr>
              <w:t xml:space="preserve"> with our emergency grants</w:t>
            </w:r>
            <w:r w:rsidRPr="5B85C868" w:rsidR="66A4E011">
              <w:rPr>
                <w:rFonts w:ascii="Gill Sans MT" w:hAnsi="Gill Sans MT" w:eastAsia="Gill Sans MT" w:cs="Gill Sans MT"/>
                <w:noProof/>
              </w:rPr>
              <w:t xml:space="preserve"> when exceptions need to be made and can be negioated with donors</w:t>
            </w:r>
            <w:r w:rsidRPr="5B85C868" w:rsidR="62601E26">
              <w:rPr>
                <w:rFonts w:ascii="Gill Sans MT" w:hAnsi="Gill Sans MT" w:eastAsia="Gill Sans MT" w:cs="Gill Sans MT"/>
                <w:noProof/>
              </w:rPr>
              <w:t xml:space="preserve">. </w:t>
            </w:r>
            <w:r w:rsidRPr="5B85C868">
              <w:rPr>
                <w:rFonts w:ascii="Gill Sans MT" w:hAnsi="Gill Sans MT" w:eastAsia="Gill Sans MT" w:cs="Gill Sans MT"/>
                <w:noProof/>
              </w:rPr>
              <w:t xml:space="preserve"> </w:t>
            </w:r>
          </w:p>
          <w:p w:rsidR="5B85C868" w:rsidP="00F75DB7" w:rsidRDefault="5B85C868" w14:paraId="1D4BC267" w14:textId="47A53A2F">
            <w:pPr>
              <w:jc w:val="both"/>
              <w:rPr>
                <w:rFonts w:ascii="Gill Sans MT" w:hAnsi="Gill Sans MT" w:eastAsia="Gill Sans MT" w:cs="Gill Sans MT"/>
                <w:noProof/>
              </w:rPr>
            </w:pPr>
          </w:p>
          <w:p w:rsidR="3F808D44" w:rsidP="00F75DB7" w:rsidRDefault="3F808D44" w14:paraId="19DBCEF2" w14:textId="3B289062">
            <w:pPr>
              <w:jc w:val="both"/>
              <w:rPr>
                <w:rFonts w:ascii="Gill Sans MT" w:hAnsi="Gill Sans MT" w:eastAsia="Gill Sans MT" w:cs="Gill Sans MT"/>
                <w:noProof/>
              </w:rPr>
            </w:pPr>
            <w:r w:rsidRPr="5B85C868">
              <w:rPr>
                <w:rFonts w:ascii="Gill Sans MT" w:hAnsi="Gill Sans MT" w:eastAsia="Gill Sans MT" w:cs="Gill Sans MT"/>
                <w:noProof/>
              </w:rPr>
              <w:t xml:space="preserve">Save the Children run partnership capacity assessments at the start of all new partnerships and renews them after 2 years. These </w:t>
            </w:r>
            <w:r w:rsidRPr="5B85C868" w:rsidR="5FD70C1A">
              <w:rPr>
                <w:rFonts w:ascii="Gill Sans MT" w:hAnsi="Gill Sans MT" w:eastAsia="Gill Sans MT" w:cs="Gill Sans MT"/>
                <w:noProof/>
              </w:rPr>
              <w:t xml:space="preserve">partner </w:t>
            </w:r>
            <w:r w:rsidRPr="5B85C868">
              <w:rPr>
                <w:rFonts w:ascii="Gill Sans MT" w:hAnsi="Gill Sans MT" w:eastAsia="Gill Sans MT" w:cs="Gill Sans MT"/>
                <w:noProof/>
              </w:rPr>
              <w:t>capacity assessments then highlight which areas partners are most in need of training and coaching supporting across all departmental and techncial areas, including in relation to donor compliance.  We then look at the result</w:t>
            </w:r>
            <w:r w:rsidRPr="5B85C868" w:rsidR="1ED2FFDD">
              <w:rPr>
                <w:rFonts w:ascii="Gill Sans MT" w:hAnsi="Gill Sans MT" w:eastAsia="Gill Sans MT" w:cs="Gill Sans MT"/>
                <w:noProof/>
              </w:rPr>
              <w:t>s of this analysis and provide training to partners (sometimes grouped together) to address identified needs, which partners have also reviewed</w:t>
            </w:r>
            <w:r w:rsidRPr="5B85C868" w:rsidR="3775242B">
              <w:rPr>
                <w:rFonts w:ascii="Gill Sans MT" w:hAnsi="Gill Sans MT" w:eastAsia="Gill Sans MT" w:cs="Gill Sans MT"/>
                <w:noProof/>
              </w:rPr>
              <w:t xml:space="preserve"> and endorsed in the partner agreement</w:t>
            </w:r>
            <w:r w:rsidRPr="5B85C868" w:rsidR="1ED2FFDD">
              <w:rPr>
                <w:rFonts w:ascii="Gill Sans MT" w:hAnsi="Gill Sans MT" w:eastAsia="Gill Sans MT" w:cs="Gill Sans MT"/>
                <w:noProof/>
              </w:rPr>
              <w:t>.  We recog</w:t>
            </w:r>
            <w:r w:rsidRPr="5B85C868" w:rsidR="7520C42F">
              <w:rPr>
                <w:rFonts w:ascii="Gill Sans MT" w:hAnsi="Gill Sans MT" w:eastAsia="Gill Sans MT" w:cs="Gill Sans MT"/>
                <w:noProof/>
              </w:rPr>
              <w:t>n</w:t>
            </w:r>
            <w:r w:rsidRPr="5B85C868" w:rsidR="1ED2FFDD">
              <w:rPr>
                <w:rFonts w:ascii="Gill Sans MT" w:hAnsi="Gill Sans MT" w:eastAsia="Gill Sans MT" w:cs="Gill Sans MT"/>
                <w:noProof/>
              </w:rPr>
              <w:t>ize, however, that at times the roll-out of this training is not immidieate and that after the training, ongoing direct support is required and not always provided as q</w:t>
            </w:r>
            <w:r w:rsidRPr="5B85C868" w:rsidR="5D77E50E">
              <w:rPr>
                <w:rFonts w:ascii="Gill Sans MT" w:hAnsi="Gill Sans MT" w:eastAsia="Gill Sans MT" w:cs="Gill Sans MT"/>
                <w:noProof/>
              </w:rPr>
              <w:t xml:space="preserve">uickly as asked due to human ressource contrainst in </w:t>
            </w:r>
            <w:r w:rsidRPr="5B85C868" w:rsidR="650C207A">
              <w:rPr>
                <w:rFonts w:ascii="Gill Sans MT" w:hAnsi="Gill Sans MT" w:eastAsia="Gill Sans MT" w:cs="Gill Sans MT"/>
                <w:noProof/>
              </w:rPr>
              <w:t xml:space="preserve">SC </w:t>
            </w:r>
            <w:r w:rsidRPr="5B85C868" w:rsidR="5D77E50E">
              <w:rPr>
                <w:rFonts w:ascii="Gill Sans MT" w:hAnsi="Gill Sans MT" w:eastAsia="Gill Sans MT" w:cs="Gill Sans MT"/>
                <w:noProof/>
              </w:rPr>
              <w:t xml:space="preserve">support departments. </w:t>
            </w:r>
          </w:p>
          <w:p w:rsidR="5B85C868" w:rsidP="00F75DB7" w:rsidRDefault="5B85C868" w14:paraId="6D4AC98F" w14:textId="5BDCEA65">
            <w:pPr>
              <w:jc w:val="both"/>
              <w:rPr>
                <w:rFonts w:ascii="Gill Sans MT" w:hAnsi="Gill Sans MT" w:eastAsia="Gill Sans MT" w:cs="Gill Sans MT"/>
                <w:noProof/>
              </w:rPr>
            </w:pPr>
          </w:p>
          <w:p w:rsidR="7FE8AD46" w:rsidP="00F75DB7" w:rsidRDefault="7FE8AD46" w14:paraId="1CF5011B" w14:textId="68124DFE">
            <w:pPr>
              <w:jc w:val="both"/>
              <w:rPr>
                <w:rFonts w:ascii="Gill Sans MT" w:hAnsi="Gill Sans MT" w:eastAsia="Gill Sans MT" w:cs="Gill Sans MT"/>
                <w:noProof/>
              </w:rPr>
            </w:pPr>
            <w:r w:rsidRPr="5B85C868">
              <w:rPr>
                <w:rFonts w:ascii="Gill Sans MT" w:hAnsi="Gill Sans MT" w:eastAsia="Gill Sans MT" w:cs="Gill Sans MT"/>
                <w:noProof/>
              </w:rPr>
              <w:t xml:space="preserve">SC Thailand is required to provide yearly contracts when the source of funds is awarded to us on an annual basis; this can apply to multi-year contracts where our new annual funding allottment is contingent upon approval </w:t>
            </w:r>
            <w:r w:rsidRPr="5B85C868" w:rsidR="300B63F9">
              <w:rPr>
                <w:rFonts w:ascii="Gill Sans MT" w:hAnsi="Gill Sans MT" w:eastAsia="Gill Sans MT" w:cs="Gill Sans MT"/>
                <w:noProof/>
              </w:rPr>
              <w:t xml:space="preserve">fron the donor </w:t>
            </w:r>
            <w:r w:rsidRPr="5B85C868">
              <w:rPr>
                <w:rFonts w:ascii="Gill Sans MT" w:hAnsi="Gill Sans MT" w:eastAsia="Gill Sans MT" w:cs="Gill Sans MT"/>
                <w:noProof/>
              </w:rPr>
              <w:t>of our annual report and</w:t>
            </w:r>
            <w:r w:rsidRPr="5B85C868" w:rsidR="68922215">
              <w:rPr>
                <w:rFonts w:ascii="Gill Sans MT" w:hAnsi="Gill Sans MT" w:eastAsia="Gill Sans MT" w:cs="Gill Sans MT"/>
                <w:noProof/>
              </w:rPr>
              <w:t xml:space="preserve"> finanical narrative</w:t>
            </w:r>
            <w:r w:rsidRPr="5B85C868" w:rsidR="352F8384">
              <w:rPr>
                <w:rFonts w:ascii="Gill Sans MT" w:hAnsi="Gill Sans MT" w:eastAsia="Gill Sans MT" w:cs="Gill Sans MT"/>
                <w:noProof/>
              </w:rPr>
              <w:t>.  Given this, we are required to have in place an annual contract with partners</w:t>
            </w:r>
            <w:r w:rsidRPr="5B85C868" w:rsidR="636A7852">
              <w:rPr>
                <w:rFonts w:ascii="Gill Sans MT" w:hAnsi="Gill Sans MT" w:eastAsia="Gill Sans MT" w:cs="Gill Sans MT"/>
                <w:noProof/>
              </w:rPr>
              <w:t xml:space="preserve"> who are receiving funds under these types of multi-year grants</w:t>
            </w:r>
            <w:r w:rsidRPr="5B85C868" w:rsidR="352F8384">
              <w:rPr>
                <w:rFonts w:ascii="Gill Sans MT" w:hAnsi="Gill Sans MT" w:eastAsia="Gill Sans MT" w:cs="Gill Sans MT"/>
                <w:noProof/>
              </w:rPr>
              <w:t xml:space="preserve">. </w:t>
            </w:r>
          </w:p>
        </w:tc>
        <w:tc>
          <w:tcPr>
            <w:tcW w:w="4708" w:type="dxa"/>
          </w:tcPr>
          <w:p w:rsidR="051EE800" w:rsidP="00F75DB7" w:rsidRDefault="051EE800" w14:paraId="2ECB7D83" w14:textId="4D0448E2">
            <w:pPr>
              <w:jc w:val="both"/>
              <w:rPr>
                <w:rFonts w:ascii="Gill Sans MT" w:hAnsi="Gill Sans MT" w:eastAsia="Gill Sans MT" w:cs="Gill Sans MT"/>
              </w:rPr>
            </w:pPr>
            <w:r w:rsidRPr="5B85C868">
              <w:rPr>
                <w:rFonts w:ascii="Gill Sans MT" w:hAnsi="Gill Sans MT" w:eastAsia="Gill Sans MT" w:cs="Gill Sans MT"/>
                <w:b/>
                <w:bCs/>
              </w:rPr>
              <w:t>2.1.</w:t>
            </w:r>
            <w:r w:rsidRPr="5B85C868">
              <w:rPr>
                <w:rFonts w:ascii="Gill Sans MT" w:hAnsi="Gill Sans MT" w:eastAsia="Gill Sans MT" w:cs="Gill Sans MT"/>
              </w:rPr>
              <w:t xml:space="preserve"> </w:t>
            </w:r>
            <w:r w:rsidRPr="5B85C868" w:rsidR="72CCF864">
              <w:rPr>
                <w:rFonts w:ascii="Gill Sans MT" w:hAnsi="Gill Sans MT" w:eastAsia="Gill Sans MT" w:cs="Gill Sans MT"/>
                <w:b/>
                <w:bCs/>
              </w:rPr>
              <w:t xml:space="preserve">Ensure that the Capacity </w:t>
            </w:r>
            <w:r w:rsidRPr="5B85C868" w:rsidR="30815D01">
              <w:rPr>
                <w:rFonts w:ascii="Gill Sans MT" w:hAnsi="Gill Sans MT" w:eastAsia="Gill Sans MT" w:cs="Gill Sans MT"/>
                <w:b/>
                <w:bCs/>
              </w:rPr>
              <w:t xml:space="preserve">Support Plans for Partners are reviewed and </w:t>
            </w:r>
            <w:r w:rsidRPr="5B85C868" w:rsidR="564C1978">
              <w:rPr>
                <w:rFonts w:ascii="Gill Sans MT" w:hAnsi="Gill Sans MT" w:eastAsia="Gill Sans MT" w:cs="Gill Sans MT"/>
                <w:b/>
                <w:bCs/>
              </w:rPr>
              <w:t>priority</w:t>
            </w:r>
            <w:r w:rsidRPr="5B85C868" w:rsidR="30815D01">
              <w:rPr>
                <w:rFonts w:ascii="Gill Sans MT" w:hAnsi="Gill Sans MT" w:eastAsia="Gill Sans MT" w:cs="Gill Sans MT"/>
                <w:b/>
                <w:bCs/>
              </w:rPr>
              <w:t xml:space="preserve"> training (finance, procurement, meal, CSG) provided within the first 3 months of the partnership</w:t>
            </w:r>
            <w:r w:rsidRPr="5B85C868" w:rsidR="7EFFC60B">
              <w:rPr>
                <w:rFonts w:ascii="Gill Sans MT" w:hAnsi="Gill Sans MT" w:eastAsia="Gill Sans MT" w:cs="Gill Sans MT"/>
              </w:rPr>
              <w:t xml:space="preserve">, and transparency on training offer provided to Partners in </w:t>
            </w:r>
            <w:r w:rsidRPr="5B85C868" w:rsidR="3673F045">
              <w:rPr>
                <w:rFonts w:ascii="Gill Sans MT" w:hAnsi="Gill Sans MT" w:eastAsia="Gill Sans MT" w:cs="Gill Sans MT"/>
              </w:rPr>
              <w:t xml:space="preserve">an </w:t>
            </w:r>
            <w:r w:rsidRPr="5B85C868" w:rsidR="7EFFC60B">
              <w:rPr>
                <w:rFonts w:ascii="Gill Sans MT" w:hAnsi="Gill Sans MT" w:eastAsia="Gill Sans MT" w:cs="Gill Sans MT"/>
              </w:rPr>
              <w:t xml:space="preserve">annual presentation. </w:t>
            </w:r>
          </w:p>
          <w:p w:rsidR="5B85C868" w:rsidP="00F75DB7" w:rsidRDefault="5B85C868" w14:paraId="7EC08C60" w14:textId="15452CA3">
            <w:pPr>
              <w:jc w:val="both"/>
              <w:rPr>
                <w:rFonts w:ascii="Gill Sans MT" w:hAnsi="Gill Sans MT" w:eastAsia="Gill Sans MT" w:cs="Gill Sans MT"/>
              </w:rPr>
            </w:pPr>
          </w:p>
          <w:p w:rsidR="30815D01" w:rsidP="00F75DB7" w:rsidRDefault="30815D01" w14:paraId="22524D02" w14:textId="112CD061">
            <w:pPr>
              <w:jc w:val="both"/>
              <w:rPr>
                <w:rFonts w:ascii="Gill Sans MT" w:hAnsi="Gill Sans MT" w:eastAsia="Gill Sans MT" w:cs="Gill Sans MT"/>
              </w:rPr>
            </w:pPr>
            <w:r w:rsidRPr="5B85C868">
              <w:rPr>
                <w:rFonts w:ascii="Gill Sans MT" w:hAnsi="Gill Sans MT" w:eastAsia="Gill Sans MT" w:cs="Gill Sans MT"/>
                <w:b/>
                <w:bCs/>
              </w:rPr>
              <w:t xml:space="preserve">2.2. </w:t>
            </w:r>
            <w:r w:rsidRPr="5B85C868" w:rsidR="24ADBF0F">
              <w:rPr>
                <w:rFonts w:ascii="Gill Sans MT" w:hAnsi="Gill Sans MT" w:eastAsia="Gill Sans MT" w:cs="Gill Sans MT"/>
                <w:b/>
                <w:bCs/>
              </w:rPr>
              <w:t>Increased</w:t>
            </w:r>
            <w:r w:rsidRPr="5B85C868">
              <w:rPr>
                <w:rFonts w:ascii="Gill Sans MT" w:hAnsi="Gill Sans MT" w:eastAsia="Gill Sans MT" w:cs="Gill Sans MT"/>
                <w:b/>
                <w:bCs/>
              </w:rPr>
              <w:t xml:space="preserve"> </w:t>
            </w:r>
            <w:r w:rsidRPr="5B85C868" w:rsidR="676C3A32">
              <w:rPr>
                <w:rFonts w:ascii="Gill Sans MT" w:hAnsi="Gill Sans MT" w:eastAsia="Gill Sans MT" w:cs="Gill Sans MT"/>
                <w:b/>
                <w:bCs/>
              </w:rPr>
              <w:t>financ</w:t>
            </w:r>
            <w:r w:rsidRPr="5B85C868" w:rsidR="566DB6F7">
              <w:rPr>
                <w:rFonts w:ascii="Gill Sans MT" w:hAnsi="Gill Sans MT" w:eastAsia="Gill Sans MT" w:cs="Gill Sans MT"/>
                <w:b/>
                <w:bCs/>
              </w:rPr>
              <w:t>e staff</w:t>
            </w:r>
            <w:r w:rsidRPr="5B85C868">
              <w:rPr>
                <w:rFonts w:ascii="Gill Sans MT" w:hAnsi="Gill Sans MT" w:eastAsia="Gill Sans MT" w:cs="Gill Sans MT"/>
                <w:b/>
                <w:bCs/>
              </w:rPr>
              <w:t xml:space="preserve"> </w:t>
            </w:r>
            <w:r w:rsidRPr="5B85C868" w:rsidR="79B63CBF">
              <w:rPr>
                <w:rFonts w:ascii="Gill Sans MT" w:hAnsi="Gill Sans MT" w:eastAsia="Gill Sans MT" w:cs="Gill Sans MT"/>
                <w:b/>
                <w:bCs/>
              </w:rPr>
              <w:t xml:space="preserve">and MEAL staff </w:t>
            </w:r>
            <w:r w:rsidRPr="5B85C868">
              <w:rPr>
                <w:rFonts w:ascii="Gill Sans MT" w:hAnsi="Gill Sans MT" w:eastAsia="Gill Sans MT" w:cs="Gill Sans MT"/>
                <w:b/>
                <w:bCs/>
              </w:rPr>
              <w:t>support in Mae Sot Field Office</w:t>
            </w:r>
            <w:r w:rsidRPr="5B85C868">
              <w:rPr>
                <w:rFonts w:ascii="Gill Sans MT" w:hAnsi="Gill Sans MT" w:eastAsia="Gill Sans MT" w:cs="Gill Sans MT"/>
              </w:rPr>
              <w:t xml:space="preserve"> (Senior </w:t>
            </w:r>
            <w:r w:rsidRPr="5B85C868" w:rsidR="73D97BB5">
              <w:rPr>
                <w:rFonts w:ascii="Gill Sans MT" w:hAnsi="Gill Sans MT" w:eastAsia="Gill Sans MT" w:cs="Gill Sans MT"/>
              </w:rPr>
              <w:t>Finance</w:t>
            </w:r>
            <w:r w:rsidRPr="5B85C868">
              <w:rPr>
                <w:rFonts w:ascii="Gill Sans MT" w:hAnsi="Gill Sans MT" w:eastAsia="Gill Sans MT" w:cs="Gill Sans MT"/>
              </w:rPr>
              <w:t xml:space="preserve"> Officer</w:t>
            </w:r>
            <w:r w:rsidRPr="5B85C868" w:rsidR="7137CD10">
              <w:rPr>
                <w:rFonts w:ascii="Gill Sans MT" w:hAnsi="Gill Sans MT" w:eastAsia="Gill Sans MT" w:cs="Gill Sans MT"/>
              </w:rPr>
              <w:t xml:space="preserve">, </w:t>
            </w:r>
            <w:r w:rsidRPr="5B85C868" w:rsidR="3D04744E">
              <w:rPr>
                <w:rFonts w:ascii="Gill Sans MT" w:hAnsi="Gill Sans MT" w:eastAsia="Gill Sans MT" w:cs="Gill Sans MT"/>
              </w:rPr>
              <w:t>Finance Assistant</w:t>
            </w:r>
            <w:r w:rsidRPr="5B85C868" w:rsidR="00F6E656">
              <w:rPr>
                <w:rFonts w:ascii="Gill Sans MT" w:hAnsi="Gill Sans MT" w:eastAsia="Gill Sans MT" w:cs="Gill Sans MT"/>
              </w:rPr>
              <w:t xml:space="preserve"> and Data Verification Assistant</w:t>
            </w:r>
            <w:r w:rsidRPr="5B85C868">
              <w:rPr>
                <w:rFonts w:ascii="Gill Sans MT" w:hAnsi="Gill Sans MT" w:eastAsia="Gill Sans MT" w:cs="Gill Sans MT"/>
              </w:rPr>
              <w:t>) in plac</w:t>
            </w:r>
            <w:r w:rsidRPr="5B85C868" w:rsidR="0F0E9A68">
              <w:rPr>
                <w:rFonts w:ascii="Gill Sans MT" w:hAnsi="Gill Sans MT" w:eastAsia="Gill Sans MT" w:cs="Gill Sans MT"/>
              </w:rPr>
              <w:t xml:space="preserve">e </w:t>
            </w:r>
            <w:r w:rsidRPr="5B85C868">
              <w:rPr>
                <w:rFonts w:ascii="Gill Sans MT" w:hAnsi="Gill Sans MT" w:eastAsia="Gill Sans MT" w:cs="Gill Sans MT"/>
              </w:rPr>
              <w:t>to work directly with partners on day-to-day support</w:t>
            </w:r>
            <w:r w:rsidRPr="5B85C868" w:rsidR="596BCD40">
              <w:rPr>
                <w:rFonts w:ascii="Gill Sans MT" w:hAnsi="Gill Sans MT" w:eastAsia="Gill Sans MT" w:cs="Gill Sans MT"/>
              </w:rPr>
              <w:t xml:space="preserve">. </w:t>
            </w:r>
          </w:p>
          <w:p w:rsidR="5B85C868" w:rsidP="00F75DB7" w:rsidRDefault="5B85C868" w14:paraId="6F02D0F6" w14:textId="78CD7E47">
            <w:pPr>
              <w:jc w:val="both"/>
              <w:rPr>
                <w:rFonts w:ascii="Gill Sans MT" w:hAnsi="Gill Sans MT" w:eastAsia="Gill Sans MT" w:cs="Gill Sans MT"/>
              </w:rPr>
            </w:pPr>
          </w:p>
          <w:p w:rsidR="5B85C868" w:rsidP="00F75DB7" w:rsidRDefault="5B85C868" w14:paraId="238ED834" w14:textId="341843C3">
            <w:pPr>
              <w:jc w:val="both"/>
              <w:rPr>
                <w:rFonts w:ascii="Gill Sans MT" w:hAnsi="Gill Sans MT" w:eastAsia="Gill Sans MT" w:cs="Gill Sans MT"/>
              </w:rPr>
            </w:pPr>
          </w:p>
        </w:tc>
        <w:tc>
          <w:tcPr>
            <w:tcW w:w="1502" w:type="dxa"/>
          </w:tcPr>
          <w:p w:rsidR="46C8B713" w:rsidP="00F75DB7" w:rsidRDefault="46C8B713" w14:paraId="56DEBAF2" w14:textId="415F494F">
            <w:pPr>
              <w:rPr>
                <w:rFonts w:ascii="Gill Sans MT" w:hAnsi="Gill Sans MT" w:eastAsia="Gill Sans MT" w:cs="Gill Sans MT"/>
              </w:rPr>
            </w:pPr>
            <w:r w:rsidRPr="5B85C868">
              <w:rPr>
                <w:rFonts w:ascii="Gill Sans MT" w:hAnsi="Gill Sans MT" w:eastAsia="Gill Sans MT" w:cs="Gill Sans MT"/>
                <w:b/>
                <w:bCs/>
              </w:rPr>
              <w:t>2.1</w:t>
            </w:r>
            <w:r w:rsidRPr="5B85C868">
              <w:rPr>
                <w:rFonts w:ascii="Gill Sans MT" w:hAnsi="Gill Sans MT" w:eastAsia="Gill Sans MT" w:cs="Gill Sans MT"/>
              </w:rPr>
              <w:t xml:space="preserve"> January 2022</w:t>
            </w:r>
          </w:p>
          <w:p w:rsidR="5B85C868" w:rsidP="00F75DB7" w:rsidRDefault="5B85C868" w14:paraId="66329784" w14:textId="6DBACF83">
            <w:pPr>
              <w:rPr>
                <w:rFonts w:ascii="Gill Sans MT" w:hAnsi="Gill Sans MT" w:eastAsia="Gill Sans MT" w:cs="Gill Sans MT"/>
              </w:rPr>
            </w:pPr>
          </w:p>
          <w:p w:rsidR="5B85C868" w:rsidP="00F75DB7" w:rsidRDefault="5B85C868" w14:paraId="6955321F" w14:textId="7884C0BC">
            <w:pPr>
              <w:rPr>
                <w:rFonts w:ascii="Gill Sans MT" w:hAnsi="Gill Sans MT" w:eastAsia="Gill Sans MT" w:cs="Gill Sans MT"/>
              </w:rPr>
            </w:pPr>
          </w:p>
          <w:p w:rsidR="5B85C868" w:rsidP="00F75DB7" w:rsidRDefault="5B85C868" w14:paraId="43946744" w14:textId="515E2E6B">
            <w:pPr>
              <w:rPr>
                <w:rFonts w:ascii="Gill Sans MT" w:hAnsi="Gill Sans MT" w:eastAsia="Gill Sans MT" w:cs="Gill Sans MT"/>
              </w:rPr>
            </w:pPr>
          </w:p>
          <w:p w:rsidR="5B85C868" w:rsidP="00F75DB7" w:rsidRDefault="5B85C868" w14:paraId="03B865C6" w14:textId="58046C43">
            <w:pPr>
              <w:rPr>
                <w:rFonts w:ascii="Gill Sans MT" w:hAnsi="Gill Sans MT" w:eastAsia="Gill Sans MT" w:cs="Gill Sans MT"/>
              </w:rPr>
            </w:pPr>
          </w:p>
          <w:p w:rsidR="5B85C868" w:rsidP="00F75DB7" w:rsidRDefault="5B85C868" w14:paraId="5D2D5BC7" w14:textId="3B65C2E9">
            <w:pPr>
              <w:rPr>
                <w:rFonts w:ascii="Gill Sans MT" w:hAnsi="Gill Sans MT" w:eastAsia="Gill Sans MT" w:cs="Gill Sans MT"/>
              </w:rPr>
            </w:pPr>
          </w:p>
          <w:p w:rsidR="46C8B713" w:rsidP="00F75DB7" w:rsidRDefault="46C8B713" w14:paraId="3924966A" w14:textId="57B75F24">
            <w:pPr>
              <w:rPr>
                <w:rFonts w:ascii="Gill Sans MT" w:hAnsi="Gill Sans MT" w:eastAsia="Gill Sans MT" w:cs="Gill Sans MT"/>
              </w:rPr>
            </w:pPr>
            <w:r w:rsidRPr="5B85C868">
              <w:rPr>
                <w:rFonts w:ascii="Gill Sans MT" w:hAnsi="Gill Sans MT" w:eastAsia="Gill Sans MT" w:cs="Gill Sans MT"/>
                <w:b/>
                <w:bCs/>
              </w:rPr>
              <w:t>2.2.</w:t>
            </w:r>
            <w:r w:rsidRPr="5B85C868">
              <w:rPr>
                <w:rFonts w:ascii="Gill Sans MT" w:hAnsi="Gill Sans MT" w:eastAsia="Gill Sans MT" w:cs="Gill Sans MT"/>
              </w:rPr>
              <w:t xml:space="preserve"> Sept. 2021</w:t>
            </w:r>
          </w:p>
        </w:tc>
      </w:tr>
      <w:tr w:rsidR="00E975BC" w:rsidTr="00DC6D69" w14:paraId="0A85C888" w14:textId="77777777">
        <w:tc>
          <w:tcPr>
            <w:tcW w:w="540" w:type="dxa"/>
          </w:tcPr>
          <w:p w:rsidR="1A566128" w:rsidP="00F75DB7" w:rsidRDefault="1A566128" w14:paraId="5794BFA8" w14:textId="5AE4FAF5">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3</w:t>
            </w:r>
          </w:p>
        </w:tc>
        <w:tc>
          <w:tcPr>
            <w:tcW w:w="5130" w:type="dxa"/>
          </w:tcPr>
          <w:p w:rsidRPr="00E975BC" w:rsidR="00E975BC" w:rsidP="00F75DB7" w:rsidRDefault="00AD3276" w14:paraId="2CF3011C" w14:textId="013D9068">
            <w:pPr>
              <w:jc w:val="both"/>
              <w:rPr>
                <w:rFonts w:ascii="Gill Sans MT" w:hAnsi="Gill Sans MT" w:eastAsia="Gill Sans MT" w:cs="Gill Sans MT"/>
                <w:lang w:val="en-GB"/>
              </w:rPr>
            </w:pPr>
            <w:r w:rsidRPr="5B85C868">
              <w:rPr>
                <w:rFonts w:ascii="Gill Sans MT" w:hAnsi="Gill Sans MT" w:eastAsia="Gill Sans MT" w:cs="Gill Sans MT"/>
                <w:b/>
                <w:bCs/>
                <w:lang w:val="en-GB"/>
              </w:rPr>
              <w:t>SC Staff Turnover:</w:t>
            </w:r>
            <w:r w:rsidRPr="5B85C868">
              <w:rPr>
                <w:rFonts w:ascii="Gill Sans MT" w:hAnsi="Gill Sans MT" w:eastAsia="Gill Sans MT" w:cs="Gill Sans MT"/>
                <w:lang w:val="en-GB"/>
              </w:rPr>
              <w:t xml:space="preserve"> </w:t>
            </w:r>
            <w:r w:rsidRPr="5B85C868" w:rsidR="0EA7C1AE">
              <w:rPr>
                <w:rFonts w:ascii="Gill Sans MT" w:hAnsi="Gill Sans MT" w:eastAsia="Gill Sans MT" w:cs="Gill Sans MT"/>
                <w:lang w:val="en-GB"/>
              </w:rPr>
              <w:t xml:space="preserve">High levels of staff turnover in the field team resulting in inconsistency in coordination and delays in approvals.  </w:t>
            </w:r>
            <w:r w:rsidRPr="5B85C868" w:rsidR="11D3F053">
              <w:rPr>
                <w:rFonts w:ascii="Gill Sans MT" w:hAnsi="Gill Sans MT" w:eastAsia="Gill Sans MT" w:cs="Gill Sans MT"/>
                <w:lang w:val="en-GB"/>
              </w:rPr>
              <w:t>Partners recommending</w:t>
            </w:r>
            <w:r w:rsidRPr="5B85C868" w:rsidR="0EA7C1AE">
              <w:rPr>
                <w:rFonts w:ascii="Gill Sans MT" w:hAnsi="Gill Sans MT" w:eastAsia="Gill Sans MT" w:cs="Gill Sans MT"/>
                <w:lang w:val="en-GB"/>
              </w:rPr>
              <w:t xml:space="preserve"> </w:t>
            </w:r>
            <w:r w:rsidRPr="5B85C868" w:rsidR="00E975BC">
              <w:rPr>
                <w:rFonts w:ascii="Gill Sans MT" w:hAnsi="Gill Sans MT" w:eastAsia="Gill Sans MT" w:cs="Gill Sans MT"/>
                <w:lang w:val="en-GB"/>
              </w:rPr>
              <w:t xml:space="preserve">that the transition during staff turnover will have the least </w:t>
            </w:r>
            <w:r w:rsidRPr="5B85C868" w:rsidR="00E975BC">
              <w:rPr>
                <w:rFonts w:ascii="Gill Sans MT" w:hAnsi="Gill Sans MT" w:eastAsia="Gill Sans MT" w:cs="Gill Sans MT"/>
                <w:lang w:val="en-GB"/>
              </w:rPr>
              <w:lastRenderedPageBreak/>
              <w:t>negative effects on the existing coordination by establishing an appropriate mechanism to hand over the tasks and coordination while maintaining a good relationship with Save the Children during this turnover gap</w:t>
            </w:r>
            <w:r w:rsidRPr="5B85C868" w:rsidR="0294CA2C">
              <w:rPr>
                <w:rFonts w:ascii="Gill Sans MT" w:hAnsi="Gill Sans MT" w:eastAsia="Gill Sans MT" w:cs="Gill Sans MT"/>
                <w:lang w:val="en-GB"/>
              </w:rPr>
              <w:t>.</w:t>
            </w:r>
          </w:p>
        </w:tc>
        <w:tc>
          <w:tcPr>
            <w:tcW w:w="7020" w:type="dxa"/>
          </w:tcPr>
          <w:p w:rsidRPr="00E975BC" w:rsidR="00E975BC" w:rsidP="00F75DB7" w:rsidRDefault="2062FB74" w14:paraId="40BB8F4C" w14:textId="7051B5D0">
            <w:pPr>
              <w:jc w:val="both"/>
              <w:rPr>
                <w:rFonts w:ascii="Gill Sans MT" w:hAnsi="Gill Sans MT" w:eastAsia="Gill Sans MT" w:cs="Gill Sans MT"/>
              </w:rPr>
            </w:pPr>
            <w:r w:rsidRPr="5B85C868">
              <w:rPr>
                <w:rFonts w:ascii="Gill Sans MT" w:hAnsi="Gill Sans MT" w:eastAsia="Gill Sans MT" w:cs="Gill Sans MT"/>
              </w:rPr>
              <w:lastRenderedPageBreak/>
              <w:t xml:space="preserve">SC Management recognizes that we have had a number of staff changes within project coordination positions in the last 1.5 years, and accept that there </w:t>
            </w:r>
            <w:r w:rsidRPr="5B85C868" w:rsidR="654440FF">
              <w:rPr>
                <w:rFonts w:ascii="Gill Sans MT" w:hAnsi="Gill Sans MT" w:eastAsia="Gill Sans MT" w:cs="Gill Sans MT"/>
              </w:rPr>
              <w:t xml:space="preserve">were gaps in transition and communication, exacerbated by the fact that we also had change in our technical and middle management lines. </w:t>
            </w:r>
          </w:p>
        </w:tc>
        <w:tc>
          <w:tcPr>
            <w:tcW w:w="4708" w:type="dxa"/>
          </w:tcPr>
          <w:p w:rsidRPr="00E975BC" w:rsidR="00E975BC" w:rsidP="00F75DB7" w:rsidRDefault="654440FF" w14:paraId="5A62389E" w14:textId="607875BB">
            <w:pPr>
              <w:jc w:val="both"/>
              <w:rPr>
                <w:rFonts w:ascii="Gill Sans MT" w:hAnsi="Gill Sans MT" w:eastAsia="Gill Sans MT" w:cs="Gill Sans MT"/>
              </w:rPr>
            </w:pPr>
            <w:r w:rsidRPr="735F5507">
              <w:rPr>
                <w:rFonts w:ascii="Gill Sans MT" w:hAnsi="Gill Sans MT" w:eastAsia="Gill Sans MT" w:cs="Gill Sans MT"/>
                <w:b/>
                <w:bCs/>
              </w:rPr>
              <w:t xml:space="preserve">3.1 </w:t>
            </w:r>
            <w:r w:rsidRPr="735F5507">
              <w:rPr>
                <w:rFonts w:ascii="Gill Sans MT" w:hAnsi="Gill Sans MT" w:eastAsia="Gill Sans MT" w:cs="Gill Sans MT"/>
              </w:rPr>
              <w:t xml:space="preserve">SC Thailand has assigned a </w:t>
            </w:r>
            <w:r w:rsidRPr="735F5507">
              <w:rPr>
                <w:rFonts w:ascii="Gill Sans MT" w:hAnsi="Gill Sans MT" w:eastAsia="Gill Sans MT" w:cs="Gill Sans MT"/>
                <w:b/>
                <w:bCs/>
              </w:rPr>
              <w:t>new Senior Ops Manager</w:t>
            </w:r>
            <w:r w:rsidRPr="735F5507">
              <w:rPr>
                <w:rFonts w:ascii="Gill Sans MT" w:hAnsi="Gill Sans MT" w:eastAsia="Gill Sans MT" w:cs="Gill Sans MT"/>
              </w:rPr>
              <w:t xml:space="preserve">, a position that was previously in the </w:t>
            </w:r>
            <w:r w:rsidRPr="735F5507" w:rsidR="2C1F2451">
              <w:rPr>
                <w:rFonts w:ascii="Gill Sans MT" w:hAnsi="Gill Sans MT" w:eastAsia="Gill Sans MT" w:cs="Gill Sans MT"/>
              </w:rPr>
              <w:t>country office</w:t>
            </w:r>
            <w:r w:rsidRPr="735F5507">
              <w:rPr>
                <w:rFonts w:ascii="Gill Sans MT" w:hAnsi="Gill Sans MT" w:eastAsia="Gill Sans MT" w:cs="Gill Sans MT"/>
              </w:rPr>
              <w:t xml:space="preserve"> but absen</w:t>
            </w:r>
            <w:r w:rsidRPr="735F5507" w:rsidR="7CD50265">
              <w:rPr>
                <w:rFonts w:ascii="Gill Sans MT" w:hAnsi="Gill Sans MT" w:eastAsia="Gill Sans MT" w:cs="Gill Sans MT"/>
              </w:rPr>
              <w:t xml:space="preserve">t for the last 2 years.  This position will ensure consistent communication to </w:t>
            </w:r>
            <w:r w:rsidRPr="735F5507" w:rsidR="7CD50265">
              <w:rPr>
                <w:rFonts w:ascii="Gill Sans MT" w:hAnsi="Gill Sans MT" w:eastAsia="Gill Sans MT" w:cs="Gill Sans MT"/>
              </w:rPr>
              <w:lastRenderedPageBreak/>
              <w:t xml:space="preserve">partners and project oversight when PC roles are under recruitment.  Clear handover plans and ‘acting’ leads will also be put in place </w:t>
            </w:r>
            <w:r w:rsidRPr="735F5507" w:rsidR="47C2E23D">
              <w:rPr>
                <w:rFonts w:ascii="Gill Sans MT" w:hAnsi="Gill Sans MT" w:eastAsia="Gill Sans MT" w:cs="Gill Sans MT"/>
              </w:rPr>
              <w:t xml:space="preserve">100% of the time.  Partners will be notified as to who their Partnership Lead will be on temporary basis. </w:t>
            </w:r>
            <w:r w:rsidRPr="735F5507" w:rsidR="34FFF586">
              <w:rPr>
                <w:rFonts w:ascii="Gill Sans MT" w:hAnsi="Gill Sans MT" w:eastAsia="Gill Sans MT" w:cs="Gill Sans MT"/>
              </w:rPr>
              <w:t xml:space="preserve">SC to make sure that </w:t>
            </w:r>
            <w:r w:rsidRPr="735F5507" w:rsidR="34FFF586">
              <w:rPr>
                <w:rFonts w:ascii="Gill Sans MT" w:hAnsi="Gill Sans MT" w:eastAsia="Gill Sans MT" w:cs="Gill Sans MT"/>
                <w:b/>
                <w:bCs/>
              </w:rPr>
              <w:t>handover process during the staff transition include the partners related issues</w:t>
            </w:r>
            <w:r w:rsidRPr="735F5507" w:rsidR="2133F33C">
              <w:rPr>
                <w:rFonts w:ascii="Gill Sans MT" w:hAnsi="Gill Sans MT" w:eastAsia="Gill Sans MT" w:cs="Gill Sans MT"/>
                <w:b/>
                <w:bCs/>
              </w:rPr>
              <w:t>, and review of all project documents</w:t>
            </w:r>
            <w:r w:rsidRPr="735F5507" w:rsidR="34FFF586">
              <w:rPr>
                <w:rFonts w:ascii="Gill Sans MT" w:hAnsi="Gill Sans MT" w:eastAsia="Gill Sans MT" w:cs="Gill Sans MT"/>
              </w:rPr>
              <w:t xml:space="preserve"> to reduce the inconsistency and gaps.</w:t>
            </w:r>
          </w:p>
          <w:p w:rsidRPr="00E975BC" w:rsidR="00E975BC" w:rsidP="00F75DB7" w:rsidRDefault="00E975BC" w14:paraId="2F361F74" w14:textId="6B59006D">
            <w:pPr>
              <w:jc w:val="both"/>
              <w:rPr>
                <w:rFonts w:ascii="Gill Sans MT" w:hAnsi="Gill Sans MT" w:eastAsia="Gill Sans MT" w:cs="Gill Sans MT"/>
              </w:rPr>
            </w:pPr>
          </w:p>
          <w:p w:rsidRPr="00E975BC" w:rsidR="00E975BC" w:rsidP="00F75DB7" w:rsidRDefault="47C2E23D" w14:paraId="77C964DA" w14:textId="0AAB8725">
            <w:pPr>
              <w:jc w:val="both"/>
              <w:rPr>
                <w:rFonts w:ascii="Gill Sans MT" w:hAnsi="Gill Sans MT" w:eastAsia="Gill Sans MT" w:cs="Gill Sans MT"/>
              </w:rPr>
            </w:pPr>
            <w:r w:rsidRPr="5B85C868">
              <w:rPr>
                <w:rFonts w:ascii="Gill Sans MT" w:hAnsi="Gill Sans MT" w:eastAsia="Gill Sans MT" w:cs="Gill Sans MT"/>
                <w:b/>
                <w:bCs/>
              </w:rPr>
              <w:t xml:space="preserve">3.2 SC Thailand is prioritizing getting the </w:t>
            </w:r>
            <w:r w:rsidRPr="5B85C868">
              <w:rPr>
                <w:rFonts w:ascii="Gill Sans MT" w:hAnsi="Gill Sans MT" w:eastAsia="Gill Sans MT" w:cs="Gill Sans MT"/>
                <w:b/>
                <w:bCs/>
                <w:i/>
                <w:iCs/>
              </w:rPr>
              <w:t>right</w:t>
            </w:r>
            <w:r w:rsidRPr="5B85C868" w:rsidR="0759B2CE">
              <w:rPr>
                <w:rFonts w:ascii="Gill Sans MT" w:hAnsi="Gill Sans MT" w:eastAsia="Gill Sans MT" w:cs="Gill Sans MT"/>
                <w:b/>
                <w:bCs/>
                <w:i/>
                <w:iCs/>
              </w:rPr>
              <w:t>-</w:t>
            </w:r>
            <w:r w:rsidRPr="5B85C868">
              <w:rPr>
                <w:rFonts w:ascii="Gill Sans MT" w:hAnsi="Gill Sans MT" w:eastAsia="Gill Sans MT" w:cs="Gill Sans MT"/>
                <w:b/>
                <w:bCs/>
                <w:i/>
                <w:iCs/>
              </w:rPr>
              <w:t>fit</w:t>
            </w:r>
            <w:r w:rsidRPr="5B85C868">
              <w:rPr>
                <w:rFonts w:ascii="Gill Sans MT" w:hAnsi="Gill Sans MT" w:eastAsia="Gill Sans MT" w:cs="Gill Sans MT"/>
                <w:b/>
                <w:bCs/>
              </w:rPr>
              <w:t xml:space="preserve"> candidates into the roles from the outset</w:t>
            </w:r>
            <w:r w:rsidRPr="5B85C868">
              <w:rPr>
                <w:rFonts w:ascii="Gill Sans MT" w:hAnsi="Gill Sans MT" w:eastAsia="Gill Sans MT" w:cs="Gill Sans MT"/>
              </w:rPr>
              <w:t xml:space="preserve"> and ensuring more technical engagement in</w:t>
            </w:r>
            <w:r w:rsidRPr="5B85C868" w:rsidR="5C63927B">
              <w:rPr>
                <w:rFonts w:ascii="Gill Sans MT" w:hAnsi="Gill Sans MT" w:eastAsia="Gill Sans MT" w:cs="Gill Sans MT"/>
              </w:rPr>
              <w:t xml:space="preserve"> our internal</w:t>
            </w:r>
            <w:r w:rsidRPr="5B85C868">
              <w:rPr>
                <w:rFonts w:ascii="Gill Sans MT" w:hAnsi="Gill Sans MT" w:eastAsia="Gill Sans MT" w:cs="Gill Sans MT"/>
              </w:rPr>
              <w:t xml:space="preserve"> hiring processes, and Project Management support plans and inductions for new staff. We are expecting this will reduce attrition from key posts. </w:t>
            </w:r>
          </w:p>
          <w:p w:rsidRPr="00E975BC" w:rsidR="00E975BC" w:rsidP="00F75DB7" w:rsidRDefault="00E975BC" w14:paraId="72A3D3EC" w14:textId="0E6F5E94">
            <w:pPr>
              <w:jc w:val="both"/>
              <w:rPr>
                <w:rFonts w:ascii="Gill Sans MT" w:hAnsi="Gill Sans MT" w:eastAsia="Gill Sans MT" w:cs="Gill Sans MT"/>
              </w:rPr>
            </w:pPr>
          </w:p>
        </w:tc>
        <w:tc>
          <w:tcPr>
            <w:tcW w:w="1502" w:type="dxa"/>
          </w:tcPr>
          <w:p w:rsidRPr="00E975BC" w:rsidR="00E975BC" w:rsidP="00F75DB7" w:rsidRDefault="47C2E23D" w14:paraId="25249746" w14:textId="7BFD5EFE">
            <w:pPr>
              <w:rPr>
                <w:rFonts w:ascii="Gill Sans MT" w:hAnsi="Gill Sans MT" w:eastAsia="Gill Sans MT" w:cs="Gill Sans MT"/>
              </w:rPr>
            </w:pPr>
            <w:r w:rsidRPr="5B85C868">
              <w:rPr>
                <w:rFonts w:ascii="Gill Sans MT" w:hAnsi="Gill Sans MT" w:eastAsia="Gill Sans MT" w:cs="Gill Sans MT"/>
                <w:b/>
                <w:bCs/>
              </w:rPr>
              <w:lastRenderedPageBreak/>
              <w:t>3.1</w:t>
            </w:r>
            <w:r w:rsidRPr="5B85C868">
              <w:rPr>
                <w:rFonts w:ascii="Gill Sans MT" w:hAnsi="Gill Sans MT" w:eastAsia="Gill Sans MT" w:cs="Gill Sans MT"/>
              </w:rPr>
              <w:t xml:space="preserve"> Effective Immediately</w:t>
            </w:r>
          </w:p>
          <w:p w:rsidRPr="00E975BC" w:rsidR="00E975BC" w:rsidP="00F75DB7" w:rsidRDefault="00E975BC" w14:paraId="2DEA5889" w14:textId="2C9E5D67">
            <w:pPr>
              <w:rPr>
                <w:rFonts w:ascii="Gill Sans MT" w:hAnsi="Gill Sans MT" w:eastAsia="Gill Sans MT" w:cs="Gill Sans MT"/>
              </w:rPr>
            </w:pPr>
          </w:p>
          <w:p w:rsidRPr="00E975BC" w:rsidR="00E975BC" w:rsidP="00F75DB7" w:rsidRDefault="00E975BC" w14:paraId="1C0BD458" w14:textId="38EC4101">
            <w:pPr>
              <w:rPr>
                <w:rFonts w:ascii="Gill Sans MT" w:hAnsi="Gill Sans MT" w:eastAsia="Gill Sans MT" w:cs="Gill Sans MT"/>
              </w:rPr>
            </w:pPr>
          </w:p>
          <w:p w:rsidRPr="00E975BC" w:rsidR="00E975BC" w:rsidP="00F75DB7" w:rsidRDefault="00E975BC" w14:paraId="572FBE4B" w14:textId="7DD8A591">
            <w:pPr>
              <w:rPr>
                <w:rFonts w:ascii="Gill Sans MT" w:hAnsi="Gill Sans MT" w:eastAsia="Gill Sans MT" w:cs="Gill Sans MT"/>
              </w:rPr>
            </w:pPr>
          </w:p>
          <w:p w:rsidRPr="00E975BC" w:rsidR="00E975BC" w:rsidP="00F75DB7" w:rsidRDefault="00E975BC" w14:paraId="0F5442CE" w14:textId="12A045AF">
            <w:pPr>
              <w:rPr>
                <w:rFonts w:ascii="Gill Sans MT" w:hAnsi="Gill Sans MT" w:eastAsia="Gill Sans MT" w:cs="Gill Sans MT"/>
              </w:rPr>
            </w:pPr>
          </w:p>
          <w:p w:rsidRPr="00E975BC" w:rsidR="00E975BC" w:rsidP="00F75DB7" w:rsidRDefault="00E975BC" w14:paraId="7B770D7A" w14:textId="01A18B57">
            <w:pPr>
              <w:rPr>
                <w:rFonts w:ascii="Gill Sans MT" w:hAnsi="Gill Sans MT" w:eastAsia="Gill Sans MT" w:cs="Gill Sans MT"/>
              </w:rPr>
            </w:pPr>
          </w:p>
          <w:p w:rsidRPr="00E975BC" w:rsidR="00E975BC" w:rsidP="00F75DB7" w:rsidRDefault="00E975BC" w14:paraId="2CEB0ED2" w14:textId="7A74D09A">
            <w:pPr>
              <w:rPr>
                <w:rFonts w:ascii="Gill Sans MT" w:hAnsi="Gill Sans MT" w:eastAsia="Gill Sans MT" w:cs="Gill Sans MT"/>
              </w:rPr>
            </w:pPr>
          </w:p>
          <w:p w:rsidRPr="00E975BC" w:rsidR="00E975BC" w:rsidP="00F75DB7" w:rsidRDefault="00E975BC" w14:paraId="792069C6" w14:textId="690777E8">
            <w:pPr>
              <w:rPr>
                <w:rFonts w:ascii="Gill Sans MT" w:hAnsi="Gill Sans MT" w:eastAsia="Gill Sans MT" w:cs="Gill Sans MT"/>
              </w:rPr>
            </w:pPr>
          </w:p>
          <w:p w:rsidRPr="00E975BC" w:rsidR="00E975BC" w:rsidP="00F75DB7" w:rsidRDefault="00E975BC" w14:paraId="414B4B35" w14:textId="74DE2A7D">
            <w:pPr>
              <w:rPr>
                <w:rFonts w:ascii="Gill Sans MT" w:hAnsi="Gill Sans MT" w:eastAsia="Gill Sans MT" w:cs="Gill Sans MT"/>
              </w:rPr>
            </w:pPr>
          </w:p>
          <w:p w:rsidRPr="00E975BC" w:rsidR="00E975BC" w:rsidP="00F75DB7" w:rsidRDefault="00E975BC" w14:paraId="5102D179" w14:textId="69CFC0C6">
            <w:pPr>
              <w:rPr>
                <w:rFonts w:ascii="Gill Sans MT" w:hAnsi="Gill Sans MT" w:eastAsia="Gill Sans MT" w:cs="Gill Sans MT"/>
                <w:b/>
                <w:bCs/>
              </w:rPr>
            </w:pPr>
          </w:p>
          <w:p w:rsidRPr="00E975BC" w:rsidR="00E975BC" w:rsidP="00F75DB7" w:rsidRDefault="00E975BC" w14:paraId="310089B0" w14:textId="4215C6BE">
            <w:pPr>
              <w:rPr>
                <w:rFonts w:ascii="Gill Sans MT" w:hAnsi="Gill Sans MT" w:eastAsia="Gill Sans MT" w:cs="Gill Sans MT"/>
                <w:b/>
                <w:bCs/>
              </w:rPr>
            </w:pPr>
          </w:p>
          <w:p w:rsidR="00E975BC" w:rsidP="00F75DB7" w:rsidRDefault="00E975BC" w14:paraId="63639F1A" w14:textId="45FC90BC">
            <w:pPr>
              <w:rPr>
                <w:rFonts w:ascii="Gill Sans MT" w:hAnsi="Gill Sans MT" w:eastAsia="Gill Sans MT" w:cs="Gill Sans MT"/>
                <w:b/>
                <w:bCs/>
              </w:rPr>
            </w:pPr>
          </w:p>
          <w:p w:rsidRPr="00E975BC" w:rsidR="00F75DB7" w:rsidP="00F75DB7" w:rsidRDefault="00F75DB7" w14:paraId="05495C0F" w14:textId="77777777">
            <w:pPr>
              <w:rPr>
                <w:rFonts w:ascii="Gill Sans MT" w:hAnsi="Gill Sans MT" w:eastAsia="Gill Sans MT" w:cs="Gill Sans MT"/>
                <w:b/>
                <w:bCs/>
              </w:rPr>
            </w:pPr>
          </w:p>
          <w:p w:rsidRPr="00E975BC" w:rsidR="00E975BC" w:rsidP="00F75DB7" w:rsidRDefault="47C2E23D" w14:paraId="133CDFD5" w14:textId="5131D05D">
            <w:pPr>
              <w:rPr>
                <w:rFonts w:ascii="Gill Sans MT" w:hAnsi="Gill Sans MT" w:eastAsia="Gill Sans MT" w:cs="Gill Sans MT"/>
              </w:rPr>
            </w:pPr>
            <w:r w:rsidRPr="5B85C868">
              <w:rPr>
                <w:rFonts w:ascii="Gill Sans MT" w:hAnsi="Gill Sans MT" w:eastAsia="Gill Sans MT" w:cs="Gill Sans MT"/>
                <w:b/>
                <w:bCs/>
              </w:rPr>
              <w:t>3.</w:t>
            </w:r>
            <w:r w:rsidRPr="5B85C868" w:rsidR="5829F6E7">
              <w:rPr>
                <w:rFonts w:ascii="Gill Sans MT" w:hAnsi="Gill Sans MT" w:eastAsia="Gill Sans MT" w:cs="Gill Sans MT"/>
                <w:b/>
                <w:bCs/>
              </w:rPr>
              <w:t>2</w:t>
            </w:r>
            <w:r w:rsidRPr="5B85C868">
              <w:rPr>
                <w:rFonts w:ascii="Gill Sans MT" w:hAnsi="Gill Sans MT" w:eastAsia="Gill Sans MT" w:cs="Gill Sans MT"/>
                <w:b/>
                <w:bCs/>
              </w:rPr>
              <w:t xml:space="preserve"> </w:t>
            </w:r>
            <w:r w:rsidRPr="5B85C868">
              <w:rPr>
                <w:rFonts w:ascii="Gill Sans MT" w:hAnsi="Gill Sans MT" w:eastAsia="Gill Sans MT" w:cs="Gill Sans MT"/>
              </w:rPr>
              <w:t>Effective Immediately</w:t>
            </w:r>
          </w:p>
          <w:p w:rsidRPr="00E975BC" w:rsidR="00E975BC" w:rsidP="00F75DB7" w:rsidRDefault="00E975BC" w14:paraId="0D0B940D" w14:textId="31D9E313">
            <w:pPr>
              <w:rPr>
                <w:rFonts w:ascii="Gill Sans MT" w:hAnsi="Gill Sans MT" w:eastAsia="Gill Sans MT" w:cs="Gill Sans MT"/>
              </w:rPr>
            </w:pPr>
          </w:p>
        </w:tc>
      </w:tr>
      <w:tr w:rsidR="00E975BC" w:rsidTr="00DC6D69" w14:paraId="2E63981F" w14:textId="77777777">
        <w:tc>
          <w:tcPr>
            <w:tcW w:w="540" w:type="dxa"/>
          </w:tcPr>
          <w:p w:rsidR="2062FB74" w:rsidP="00F75DB7" w:rsidRDefault="2062FB74" w14:paraId="64013D5B" w14:textId="3C642576">
            <w:pPr>
              <w:jc w:val="both"/>
              <w:rPr>
                <w:rFonts w:ascii="Gill Sans MT" w:hAnsi="Gill Sans MT" w:eastAsia="Gill Sans MT" w:cs="Gill Sans MT"/>
                <w:b/>
                <w:bCs/>
                <w:lang w:val="en-GB"/>
              </w:rPr>
            </w:pPr>
            <w:r w:rsidRPr="5B85C868">
              <w:rPr>
                <w:rFonts w:ascii="Gill Sans MT" w:hAnsi="Gill Sans MT" w:eastAsia="Gill Sans MT" w:cs="Gill Sans MT"/>
                <w:b/>
                <w:bCs/>
                <w:lang w:val="en-GB"/>
              </w:rPr>
              <w:lastRenderedPageBreak/>
              <w:t>4</w:t>
            </w:r>
          </w:p>
        </w:tc>
        <w:tc>
          <w:tcPr>
            <w:tcW w:w="5130" w:type="dxa"/>
          </w:tcPr>
          <w:p w:rsidRPr="00E975BC" w:rsidR="00E975BC" w:rsidP="00F75DB7" w:rsidRDefault="00AD3276" w14:paraId="3E535383" w14:textId="2D9327A6">
            <w:pPr>
              <w:jc w:val="both"/>
              <w:rPr>
                <w:rFonts w:ascii="Gill Sans MT" w:hAnsi="Gill Sans MT" w:eastAsia="Gill Sans MT" w:cs="Gill Sans MT"/>
                <w:lang w:val="en-GB"/>
              </w:rPr>
            </w:pPr>
            <w:r w:rsidRPr="5B85C868">
              <w:rPr>
                <w:rFonts w:ascii="Gill Sans MT" w:hAnsi="Gill Sans MT" w:eastAsia="Gill Sans MT" w:cs="Gill Sans MT"/>
                <w:b/>
                <w:bCs/>
                <w:lang w:val="en-GB"/>
              </w:rPr>
              <w:t>Clear deadlines</w:t>
            </w:r>
            <w:r w:rsidRPr="5B85C868" w:rsidR="1DE5AA95">
              <w:rPr>
                <w:rFonts w:ascii="Gill Sans MT" w:hAnsi="Gill Sans MT" w:eastAsia="Gill Sans MT" w:cs="Gill Sans MT"/>
                <w:b/>
                <w:bCs/>
                <w:lang w:val="en-GB"/>
              </w:rPr>
              <w:t>,</w:t>
            </w:r>
            <w:r w:rsidRPr="5B85C868">
              <w:rPr>
                <w:rFonts w:ascii="Gill Sans MT" w:hAnsi="Gill Sans MT" w:eastAsia="Gill Sans MT" w:cs="Gill Sans MT"/>
                <w:b/>
                <w:bCs/>
                <w:lang w:val="en-GB"/>
              </w:rPr>
              <w:t xml:space="preserve"> sufficient lead time for Partnership Reporting and </w:t>
            </w:r>
            <w:r w:rsidRPr="5B85C868" w:rsidR="098117D4">
              <w:rPr>
                <w:rFonts w:ascii="Gill Sans MT" w:hAnsi="Gill Sans MT" w:eastAsia="Gill Sans MT" w:cs="Gill Sans MT"/>
                <w:b/>
                <w:bCs/>
                <w:lang w:val="en-GB"/>
              </w:rPr>
              <w:t>Technical Team engagement in program re-designs</w:t>
            </w:r>
            <w:r w:rsidRPr="5B85C868">
              <w:rPr>
                <w:rFonts w:ascii="Gill Sans MT" w:hAnsi="Gill Sans MT" w:eastAsia="Gill Sans MT" w:cs="Gill Sans MT"/>
                <w:b/>
                <w:bCs/>
                <w:lang w:val="en-GB"/>
              </w:rPr>
              <w:t>:</w:t>
            </w:r>
            <w:r w:rsidRPr="5B85C868">
              <w:rPr>
                <w:rFonts w:ascii="Gill Sans MT" w:hAnsi="Gill Sans MT" w:eastAsia="Gill Sans MT" w:cs="Gill Sans MT"/>
                <w:lang w:val="en-GB"/>
              </w:rPr>
              <w:t xml:space="preserve"> </w:t>
            </w:r>
            <w:r w:rsidRPr="5B85C868" w:rsidR="00E975BC">
              <w:rPr>
                <w:rFonts w:ascii="Gill Sans MT" w:hAnsi="Gill Sans MT" w:eastAsia="Gill Sans MT" w:cs="Gill Sans MT"/>
                <w:lang w:val="en-GB"/>
              </w:rPr>
              <w:t>Ensure that the partners are</w:t>
            </w:r>
            <w:r w:rsidRPr="5B85C868" w:rsidR="32F9959C">
              <w:rPr>
                <w:rFonts w:ascii="Gill Sans MT" w:hAnsi="Gill Sans MT" w:eastAsia="Gill Sans MT" w:cs="Gill Sans MT"/>
                <w:lang w:val="en-GB"/>
              </w:rPr>
              <w:t xml:space="preserve"> consulted and</w:t>
            </w:r>
            <w:r w:rsidRPr="5B85C868" w:rsidR="00E975BC">
              <w:rPr>
                <w:rFonts w:ascii="Gill Sans MT" w:hAnsi="Gill Sans MT" w:eastAsia="Gill Sans MT" w:cs="Gill Sans MT"/>
                <w:lang w:val="en-GB"/>
              </w:rPr>
              <w:t xml:space="preserve"> informed in advance with reminders on deadlines and timeframe of project’s reports</w:t>
            </w:r>
            <w:r w:rsidRPr="5B85C868" w:rsidR="3B152DB7">
              <w:rPr>
                <w:rFonts w:ascii="Gill Sans MT" w:hAnsi="Gill Sans MT" w:eastAsia="Gill Sans MT" w:cs="Gill Sans MT"/>
                <w:lang w:val="en-GB"/>
              </w:rPr>
              <w:t>, change in activity plans,</w:t>
            </w:r>
            <w:r w:rsidRPr="5B85C868" w:rsidR="00E975BC">
              <w:rPr>
                <w:rFonts w:ascii="Gill Sans MT" w:hAnsi="Gill Sans MT" w:eastAsia="Gill Sans MT" w:cs="Gill Sans MT"/>
                <w:lang w:val="en-GB"/>
              </w:rPr>
              <w:t xml:space="preserve"> and other relevant tasks. </w:t>
            </w:r>
            <w:r w:rsidRPr="5B85C868" w:rsidR="276D3030">
              <w:rPr>
                <w:rFonts w:ascii="Gill Sans MT" w:hAnsi="Gill Sans MT" w:eastAsia="Gill Sans MT" w:cs="Gill Sans MT"/>
                <w:lang w:val="en-GB"/>
              </w:rPr>
              <w:t xml:space="preserve"> Partners highlighted the need for more technical input into changing programmatic adaptations to identify the best solution that considers needs/ balance/ impact. </w:t>
            </w:r>
          </w:p>
          <w:p w:rsidRPr="00E975BC" w:rsidR="00E975BC" w:rsidP="00F75DB7" w:rsidRDefault="00E975BC" w14:paraId="241FDFFA" w14:textId="2F11DE35">
            <w:pPr>
              <w:jc w:val="both"/>
              <w:rPr>
                <w:rFonts w:ascii="Gill Sans MT" w:hAnsi="Gill Sans MT" w:eastAsia="Gill Sans MT" w:cs="Gill Sans MT"/>
                <w:lang w:val="en-GB"/>
              </w:rPr>
            </w:pPr>
          </w:p>
          <w:p w:rsidRPr="00E975BC" w:rsidR="00E975BC" w:rsidP="00F75DB7" w:rsidRDefault="00E975BC" w14:paraId="0E27B00A" w14:textId="04206E34">
            <w:pPr>
              <w:jc w:val="both"/>
              <w:rPr>
                <w:rFonts w:ascii="Gill Sans MT" w:hAnsi="Gill Sans MT" w:eastAsia="Gill Sans MT" w:cs="Gill Sans MT"/>
                <w:noProof/>
                <w:lang w:val="en-GB"/>
              </w:rPr>
            </w:pPr>
          </w:p>
        </w:tc>
        <w:tc>
          <w:tcPr>
            <w:tcW w:w="7020" w:type="dxa"/>
          </w:tcPr>
          <w:p w:rsidRPr="00E975BC" w:rsidR="00E975BC" w:rsidP="00F75DB7" w:rsidRDefault="67305788" w14:paraId="3EA0EEC2" w14:textId="34B68054">
            <w:pPr>
              <w:jc w:val="both"/>
              <w:rPr>
                <w:rFonts w:ascii="Gill Sans MT" w:hAnsi="Gill Sans MT" w:eastAsia="Gill Sans MT" w:cs="Gill Sans MT"/>
              </w:rPr>
            </w:pPr>
            <w:r w:rsidRPr="5B85C868">
              <w:rPr>
                <w:rFonts w:ascii="Gill Sans MT" w:hAnsi="Gill Sans MT" w:eastAsia="Gill Sans MT" w:cs="Gill Sans MT"/>
              </w:rPr>
              <w:t xml:space="preserve">SC Thailand provides all project reporting deadlines in our partner </w:t>
            </w:r>
            <w:r w:rsidRPr="5B85C868" w:rsidR="499249F9">
              <w:rPr>
                <w:rFonts w:ascii="Gill Sans MT" w:hAnsi="Gill Sans MT" w:eastAsia="Gill Sans MT" w:cs="Gill Sans MT"/>
              </w:rPr>
              <w:t xml:space="preserve">agreements </w:t>
            </w:r>
            <w:r w:rsidRPr="5B85C868">
              <w:rPr>
                <w:rFonts w:ascii="Gill Sans MT" w:hAnsi="Gill Sans MT" w:eastAsia="Gill Sans MT" w:cs="Gill Sans MT"/>
              </w:rPr>
              <w:t xml:space="preserve">and these can be discussed before signing, and we encourage partners to address any key issues they </w:t>
            </w:r>
            <w:r w:rsidRPr="5B85C868" w:rsidR="197E08FA">
              <w:rPr>
                <w:rFonts w:ascii="Gill Sans MT" w:hAnsi="Gill Sans MT" w:eastAsia="Gill Sans MT" w:cs="Gill Sans MT"/>
              </w:rPr>
              <w:t>foresee</w:t>
            </w:r>
            <w:r w:rsidRPr="5B85C868">
              <w:rPr>
                <w:rFonts w:ascii="Gill Sans MT" w:hAnsi="Gill Sans MT" w:eastAsia="Gill Sans MT" w:cs="Gill Sans MT"/>
              </w:rPr>
              <w:t xml:space="preserve"> with the </w:t>
            </w:r>
            <w:r w:rsidRPr="5B85C868" w:rsidR="28E4BC92">
              <w:rPr>
                <w:rFonts w:ascii="Gill Sans MT" w:hAnsi="Gill Sans MT" w:eastAsia="Gill Sans MT" w:cs="Gill Sans MT"/>
              </w:rPr>
              <w:t xml:space="preserve">reporting </w:t>
            </w:r>
            <w:r w:rsidRPr="5B85C868">
              <w:rPr>
                <w:rFonts w:ascii="Gill Sans MT" w:hAnsi="Gill Sans MT" w:eastAsia="Gill Sans MT" w:cs="Gill Sans MT"/>
              </w:rPr>
              <w:t xml:space="preserve">schedule at </w:t>
            </w:r>
            <w:r w:rsidRPr="5B85C868" w:rsidR="4D6CBE2D">
              <w:rPr>
                <w:rFonts w:ascii="Gill Sans MT" w:hAnsi="Gill Sans MT" w:eastAsia="Gill Sans MT" w:cs="Gill Sans MT"/>
              </w:rPr>
              <w:t>th</w:t>
            </w:r>
            <w:r w:rsidRPr="5B85C868" w:rsidR="660CF417">
              <w:rPr>
                <w:rFonts w:ascii="Gill Sans MT" w:hAnsi="Gill Sans MT" w:eastAsia="Gill Sans MT" w:cs="Gill Sans MT"/>
              </w:rPr>
              <w:t>e time of signing</w:t>
            </w:r>
            <w:r w:rsidRPr="5B85C868">
              <w:rPr>
                <w:rFonts w:ascii="Gill Sans MT" w:hAnsi="Gill Sans MT" w:eastAsia="Gill Sans MT" w:cs="Gill Sans MT"/>
              </w:rPr>
              <w:t xml:space="preserve">.  If reporting issues arise after signing then they should </w:t>
            </w:r>
            <w:r w:rsidRPr="5B85C868" w:rsidR="1D35727D">
              <w:rPr>
                <w:rFonts w:ascii="Gill Sans MT" w:hAnsi="Gill Sans MT" w:eastAsia="Gill Sans MT" w:cs="Gill Sans MT"/>
              </w:rPr>
              <w:t xml:space="preserve">be flagged </w:t>
            </w:r>
            <w:r w:rsidRPr="5B85C868" w:rsidR="48BAB7E3">
              <w:rPr>
                <w:rFonts w:ascii="Gill Sans MT" w:hAnsi="Gill Sans MT" w:eastAsia="Gill Sans MT" w:cs="Gill Sans MT"/>
              </w:rPr>
              <w:t>immediately</w:t>
            </w:r>
            <w:r w:rsidRPr="5B85C868" w:rsidR="1D35727D">
              <w:rPr>
                <w:rFonts w:ascii="Gill Sans MT" w:hAnsi="Gill Sans MT" w:eastAsia="Gill Sans MT" w:cs="Gill Sans MT"/>
              </w:rPr>
              <w:t xml:space="preserve"> so that SC Thailand can go back to </w:t>
            </w:r>
            <w:r w:rsidRPr="5B85C868" w:rsidR="641AB2E4">
              <w:rPr>
                <w:rFonts w:ascii="Gill Sans MT" w:hAnsi="Gill Sans MT" w:eastAsia="Gill Sans MT" w:cs="Gill Sans MT"/>
              </w:rPr>
              <w:t>our</w:t>
            </w:r>
            <w:r w:rsidRPr="5B85C868" w:rsidR="1D35727D">
              <w:rPr>
                <w:rFonts w:ascii="Gill Sans MT" w:hAnsi="Gill Sans MT" w:eastAsia="Gill Sans MT" w:cs="Gill Sans MT"/>
              </w:rPr>
              <w:t xml:space="preserve"> Member and Donor for consideration.  These deadlines are not set by us but by the donor and then we are obliged to follow.  </w:t>
            </w:r>
          </w:p>
          <w:p w:rsidRPr="00E975BC" w:rsidR="00E975BC" w:rsidP="00F75DB7" w:rsidRDefault="00E975BC" w14:paraId="48A3955C" w14:textId="34B17AB9">
            <w:pPr>
              <w:jc w:val="both"/>
              <w:rPr>
                <w:rFonts w:ascii="Gill Sans MT" w:hAnsi="Gill Sans MT" w:eastAsia="Gill Sans MT" w:cs="Gill Sans MT"/>
              </w:rPr>
            </w:pPr>
          </w:p>
          <w:p w:rsidRPr="00E975BC" w:rsidR="00E975BC" w:rsidP="00F75DB7" w:rsidRDefault="1D35727D" w14:paraId="7272C969" w14:textId="7DDE78F8">
            <w:pPr>
              <w:jc w:val="both"/>
              <w:rPr>
                <w:rFonts w:ascii="Gill Sans MT" w:hAnsi="Gill Sans MT" w:eastAsia="Gill Sans MT" w:cs="Gill Sans MT"/>
              </w:rPr>
            </w:pPr>
            <w:r w:rsidRPr="5B85C868">
              <w:rPr>
                <w:rFonts w:ascii="Gill Sans MT" w:hAnsi="Gill Sans MT" w:eastAsia="Gill Sans MT" w:cs="Gill Sans MT"/>
              </w:rPr>
              <w:t xml:space="preserve">We recognize that review and </w:t>
            </w:r>
            <w:r w:rsidRPr="5B85C868" w:rsidR="6EBF398D">
              <w:rPr>
                <w:rFonts w:ascii="Gill Sans MT" w:hAnsi="Gill Sans MT" w:eastAsia="Gill Sans MT" w:cs="Gill Sans MT"/>
              </w:rPr>
              <w:t>engagement</w:t>
            </w:r>
            <w:r w:rsidRPr="5B85C868">
              <w:rPr>
                <w:rFonts w:ascii="Gill Sans MT" w:hAnsi="Gill Sans MT" w:eastAsia="Gill Sans MT" w:cs="Gill Sans MT"/>
              </w:rPr>
              <w:t xml:space="preserve"> of our </w:t>
            </w:r>
            <w:r w:rsidRPr="5B85C868" w:rsidR="7E9700DB">
              <w:rPr>
                <w:rFonts w:ascii="Gill Sans MT" w:hAnsi="Gill Sans MT" w:eastAsia="Gill Sans MT" w:cs="Gill Sans MT"/>
              </w:rPr>
              <w:t>technical</w:t>
            </w:r>
            <w:r w:rsidRPr="5B85C868">
              <w:rPr>
                <w:rFonts w:ascii="Gill Sans MT" w:hAnsi="Gill Sans MT" w:eastAsia="Gill Sans MT" w:cs="Gill Sans MT"/>
              </w:rPr>
              <w:t xml:space="preserve"> team in all project redesigns has not been </w:t>
            </w:r>
            <w:r w:rsidRPr="5B85C868" w:rsidR="57B16168">
              <w:rPr>
                <w:rFonts w:ascii="Gill Sans MT" w:hAnsi="Gill Sans MT" w:eastAsia="Gill Sans MT" w:cs="Gill Sans MT"/>
              </w:rPr>
              <w:t>consistently</w:t>
            </w:r>
            <w:r w:rsidRPr="5B85C868">
              <w:rPr>
                <w:rFonts w:ascii="Gill Sans MT" w:hAnsi="Gill Sans MT" w:eastAsia="Gill Sans MT" w:cs="Gill Sans MT"/>
              </w:rPr>
              <w:t xml:space="preserve"> present in the last 2 years – in part because we had gaps in </w:t>
            </w:r>
            <w:r w:rsidRPr="5B85C868" w:rsidR="32DDF5A4">
              <w:rPr>
                <w:rFonts w:ascii="Gill Sans MT" w:hAnsi="Gill Sans MT" w:eastAsia="Gill Sans MT" w:cs="Gill Sans MT"/>
              </w:rPr>
              <w:t>recruitment</w:t>
            </w:r>
            <w:r w:rsidRPr="5B85C868">
              <w:rPr>
                <w:rFonts w:ascii="Gill Sans MT" w:hAnsi="Gill Sans MT" w:eastAsia="Gill Sans MT" w:cs="Gill Sans MT"/>
              </w:rPr>
              <w:t xml:space="preserve"> and also very stretched staff with COVID-19 and MMR coup demands.  </w:t>
            </w:r>
            <w:r w:rsidRPr="5B85C868" w:rsidR="7B86B12F">
              <w:rPr>
                <w:rFonts w:ascii="Gill Sans MT" w:hAnsi="Gill Sans MT" w:eastAsia="Gill Sans MT" w:cs="Gill Sans MT"/>
              </w:rPr>
              <w:t>We do want to make this a more consistent practice going forward</w:t>
            </w:r>
            <w:r w:rsidRPr="5B85C868" w:rsidR="416F7FB2">
              <w:rPr>
                <w:rFonts w:ascii="Gill Sans MT" w:hAnsi="Gill Sans MT" w:eastAsia="Gill Sans MT" w:cs="Gill Sans MT"/>
              </w:rPr>
              <w:t>.</w:t>
            </w:r>
          </w:p>
        </w:tc>
        <w:tc>
          <w:tcPr>
            <w:tcW w:w="4708" w:type="dxa"/>
          </w:tcPr>
          <w:p w:rsidRPr="00E975BC" w:rsidR="00E975BC" w:rsidP="00F75DB7" w:rsidRDefault="05E41B47" w14:paraId="60061E4C" w14:textId="6DEC37E3">
            <w:pPr>
              <w:jc w:val="both"/>
              <w:rPr>
                <w:rFonts w:ascii="Gill Sans MT" w:hAnsi="Gill Sans MT" w:eastAsia="Gill Sans MT" w:cs="Gill Sans MT"/>
              </w:rPr>
            </w:pPr>
            <w:r w:rsidRPr="5B85C868">
              <w:rPr>
                <w:rFonts w:ascii="Gill Sans MT" w:hAnsi="Gill Sans MT" w:eastAsia="Gill Sans MT" w:cs="Gill Sans MT"/>
                <w:b/>
                <w:bCs/>
              </w:rPr>
              <w:t xml:space="preserve">4.1 </w:t>
            </w:r>
            <w:r w:rsidRPr="5B85C868" w:rsidR="2C7DEAE4">
              <w:rPr>
                <w:rFonts w:ascii="Gill Sans MT" w:hAnsi="Gill Sans MT" w:eastAsia="Gill Sans MT" w:cs="Gill Sans MT"/>
                <w:b/>
                <w:bCs/>
              </w:rPr>
              <w:t xml:space="preserve">SC </w:t>
            </w:r>
            <w:r w:rsidRPr="5B85C868">
              <w:rPr>
                <w:rFonts w:ascii="Gill Sans MT" w:hAnsi="Gill Sans MT" w:eastAsia="Gill Sans MT" w:cs="Gill Sans MT"/>
                <w:b/>
                <w:bCs/>
              </w:rPr>
              <w:t>Technical Advisors review and sign off on all project adaptions/ changes to work plans/ log frames before submission to donors</w:t>
            </w:r>
            <w:r w:rsidRPr="5B85C868">
              <w:rPr>
                <w:rFonts w:ascii="Gill Sans MT" w:hAnsi="Gill Sans MT" w:eastAsia="Gill Sans MT" w:cs="Gill Sans MT"/>
              </w:rPr>
              <w:t>, and engage in those discussions with partners when required</w:t>
            </w:r>
            <w:r w:rsidRPr="5B85C868" w:rsidR="6E7D4080">
              <w:rPr>
                <w:rFonts w:ascii="Gill Sans MT" w:hAnsi="Gill Sans MT" w:eastAsia="Gill Sans MT" w:cs="Gill Sans MT"/>
              </w:rPr>
              <w:t>.</w:t>
            </w:r>
          </w:p>
        </w:tc>
        <w:tc>
          <w:tcPr>
            <w:tcW w:w="1502" w:type="dxa"/>
          </w:tcPr>
          <w:p w:rsidRPr="00E975BC" w:rsidR="00E975BC" w:rsidP="00F75DB7" w:rsidRDefault="05E41B47" w14:paraId="44EAFD9C" w14:textId="3CD4CE89">
            <w:pPr>
              <w:rPr>
                <w:rFonts w:ascii="Gill Sans MT" w:hAnsi="Gill Sans MT" w:eastAsia="Gill Sans MT" w:cs="Gill Sans MT"/>
              </w:rPr>
            </w:pPr>
            <w:r w:rsidRPr="5B85C868">
              <w:rPr>
                <w:b/>
                <w:bCs/>
              </w:rPr>
              <w:t xml:space="preserve">4.1 </w:t>
            </w:r>
            <w:r w:rsidRPr="5B85C868">
              <w:rPr>
                <w:rFonts w:ascii="Gill Sans MT" w:hAnsi="Gill Sans MT" w:eastAsia="Gill Sans MT" w:cs="Gill Sans MT"/>
              </w:rPr>
              <w:t>Effective Immediately</w:t>
            </w:r>
          </w:p>
        </w:tc>
      </w:tr>
      <w:tr w:rsidR="00E975BC" w:rsidTr="00DC6D69" w14:paraId="6DE65742" w14:textId="77777777">
        <w:tc>
          <w:tcPr>
            <w:tcW w:w="540" w:type="dxa"/>
          </w:tcPr>
          <w:p w:rsidR="410825CD" w:rsidP="00F75DB7" w:rsidRDefault="410825CD" w14:paraId="792A1E1F" w14:textId="44BAB34C">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5</w:t>
            </w:r>
          </w:p>
        </w:tc>
        <w:tc>
          <w:tcPr>
            <w:tcW w:w="5130" w:type="dxa"/>
          </w:tcPr>
          <w:p w:rsidRPr="00E975BC" w:rsidR="00E975BC" w:rsidP="00F75DB7" w:rsidRDefault="00AD3276" w14:paraId="33B9EA04" w14:textId="783DDD46">
            <w:pPr>
              <w:jc w:val="both"/>
              <w:rPr>
                <w:rFonts w:ascii="Gill Sans MT" w:hAnsi="Gill Sans MT" w:eastAsia="Gill Sans MT" w:cs="Gill Sans MT"/>
                <w:lang w:val="en-GB"/>
              </w:rPr>
            </w:pPr>
            <w:r w:rsidRPr="5B85C868">
              <w:rPr>
                <w:rFonts w:ascii="Gill Sans MT" w:hAnsi="Gill Sans MT" w:eastAsia="Gill Sans MT" w:cs="Gill Sans MT"/>
                <w:b/>
                <w:bCs/>
                <w:lang w:val="en-GB"/>
              </w:rPr>
              <w:t>Donor Visits/ Community Engagement:</w:t>
            </w:r>
            <w:r w:rsidRPr="5B85C868">
              <w:rPr>
                <w:rFonts w:ascii="Gill Sans MT" w:hAnsi="Gill Sans MT" w:eastAsia="Gill Sans MT" w:cs="Gill Sans MT"/>
                <w:lang w:val="en-GB"/>
              </w:rPr>
              <w:t xml:space="preserve"> </w:t>
            </w:r>
            <w:r w:rsidRPr="5B85C868" w:rsidR="00E975BC">
              <w:rPr>
                <w:rFonts w:ascii="Gill Sans MT" w:hAnsi="Gill Sans MT" w:eastAsia="Gill Sans MT" w:cs="Gill Sans MT"/>
                <w:lang w:val="en-GB"/>
              </w:rPr>
              <w:t>Encourage the donor to visit project sites to ask for feedback from community-based organisations</w:t>
            </w:r>
            <w:r w:rsidRPr="5B85C868" w:rsidR="0BA76B14">
              <w:rPr>
                <w:rFonts w:ascii="Gill Sans MT" w:hAnsi="Gill Sans MT" w:eastAsia="Gill Sans MT" w:cs="Gill Sans MT"/>
                <w:lang w:val="en-GB"/>
              </w:rPr>
              <w:t xml:space="preserve">, which will assist with issues of understanding of the context and reduce miscommunication on project </w:t>
            </w:r>
            <w:r w:rsidRPr="5B85C868" w:rsidR="46F8C329">
              <w:rPr>
                <w:rFonts w:ascii="Gill Sans MT" w:hAnsi="Gill Sans MT" w:eastAsia="Gill Sans MT" w:cs="Gill Sans MT"/>
                <w:lang w:val="en-GB"/>
              </w:rPr>
              <w:t>progress</w:t>
            </w:r>
            <w:r w:rsidRPr="5B85C868" w:rsidR="0BA76B14">
              <w:rPr>
                <w:rFonts w:ascii="Gill Sans MT" w:hAnsi="Gill Sans MT" w:eastAsia="Gill Sans MT" w:cs="Gill Sans MT"/>
                <w:lang w:val="en-GB"/>
              </w:rPr>
              <w:t xml:space="preserve">, etc. </w:t>
            </w:r>
            <w:r w:rsidRPr="5B85C868" w:rsidR="00E975BC">
              <w:rPr>
                <w:rFonts w:ascii="Gill Sans MT" w:hAnsi="Gill Sans MT" w:eastAsia="Gill Sans MT" w:cs="Gill Sans MT"/>
                <w:lang w:val="en-GB"/>
              </w:rPr>
              <w:t xml:space="preserve"> </w:t>
            </w:r>
          </w:p>
          <w:p w:rsidRPr="00E975BC" w:rsidR="00E975BC" w:rsidP="00F75DB7" w:rsidRDefault="00E975BC" w14:paraId="32136250" w14:textId="0E61821C">
            <w:pPr>
              <w:jc w:val="both"/>
              <w:rPr>
                <w:rFonts w:ascii="Gill Sans MT" w:hAnsi="Gill Sans MT" w:eastAsia="Gill Sans MT" w:cs="Gill Sans MT"/>
                <w:lang w:val="en-GB"/>
              </w:rPr>
            </w:pPr>
          </w:p>
          <w:p w:rsidRPr="00E975BC" w:rsidR="00E975BC" w:rsidP="00F75DB7" w:rsidRDefault="00E975BC" w14:paraId="4B94D5A5" w14:textId="02BF68B4">
            <w:pPr>
              <w:jc w:val="both"/>
              <w:rPr>
                <w:rFonts w:ascii="Gill Sans MT" w:hAnsi="Gill Sans MT" w:eastAsia="Gill Sans MT" w:cs="Gill Sans MT"/>
                <w:lang w:val="en-GB"/>
              </w:rPr>
            </w:pPr>
          </w:p>
        </w:tc>
        <w:tc>
          <w:tcPr>
            <w:tcW w:w="7020" w:type="dxa"/>
          </w:tcPr>
          <w:p w:rsidR="00AD3276" w:rsidP="00F75DB7" w:rsidRDefault="00AD3276" w14:paraId="7ED6294F" w14:textId="497BB7E3">
            <w:pPr>
              <w:jc w:val="both"/>
              <w:rPr>
                <w:rFonts w:ascii="Gill Sans MT" w:hAnsi="Gill Sans MT" w:eastAsia="Gill Sans MT" w:cs="Gill Sans MT"/>
                <w:noProof/>
              </w:rPr>
            </w:pPr>
            <w:r w:rsidRPr="5B85C868">
              <w:rPr>
                <w:rFonts w:ascii="Gill Sans MT" w:hAnsi="Gill Sans MT" w:eastAsia="Gill Sans MT" w:cs="Gill Sans MT"/>
              </w:rPr>
              <w:lastRenderedPageBreak/>
              <w:t xml:space="preserve"> </w:t>
            </w:r>
            <w:r w:rsidRPr="5B85C868" w:rsidR="60E1972E">
              <w:rPr>
                <w:rFonts w:ascii="Gill Sans MT" w:hAnsi="Gill Sans MT" w:eastAsia="Gill Sans MT" w:cs="Gill Sans MT"/>
                <w:noProof/>
              </w:rPr>
              <w:t xml:space="preserve">SC Thailand Management agrees that donor visits have reduced in the last 2 years and agree that the benefit these visits bring is immense, both interms of ensuring partners and communities can speak directly to the donor and provide feedback on the program and needs, but also so that </w:t>
            </w:r>
            <w:r w:rsidRPr="5B85C868" w:rsidR="72EE1750">
              <w:rPr>
                <w:rFonts w:ascii="Gill Sans MT" w:hAnsi="Gill Sans MT" w:eastAsia="Gill Sans MT" w:cs="Gill Sans MT"/>
                <w:noProof/>
              </w:rPr>
              <w:t xml:space="preserve">the donors have </w:t>
            </w:r>
            <w:r w:rsidRPr="5B85C868" w:rsidR="72EE1750">
              <w:rPr>
                <w:rFonts w:ascii="Gill Sans MT" w:hAnsi="Gill Sans MT" w:eastAsia="Gill Sans MT" w:cs="Gill Sans MT"/>
                <w:noProof/>
              </w:rPr>
              <w:lastRenderedPageBreak/>
              <w:t xml:space="preserve">a much better understanding of the operational contexts and have greater investment and commitment to the grant. </w:t>
            </w:r>
          </w:p>
          <w:p w:rsidR="5B85C868" w:rsidP="00F75DB7" w:rsidRDefault="5B85C868" w14:paraId="59135712" w14:textId="0ABEE52A">
            <w:pPr>
              <w:spacing w:line="259" w:lineRule="auto"/>
              <w:jc w:val="both"/>
              <w:rPr>
                <w:rFonts w:ascii="Gill Sans MT" w:hAnsi="Gill Sans MT" w:eastAsia="Gill Sans MT" w:cs="Gill Sans MT"/>
                <w:noProof/>
              </w:rPr>
            </w:pPr>
          </w:p>
          <w:p w:rsidR="72EE1750" w:rsidP="00F75DB7" w:rsidRDefault="72EE1750" w14:paraId="570B24D6" w14:textId="742F5E4C">
            <w:pPr>
              <w:spacing w:line="259" w:lineRule="auto"/>
              <w:jc w:val="both"/>
              <w:rPr>
                <w:rFonts w:ascii="Gill Sans MT" w:hAnsi="Gill Sans MT" w:eastAsia="Gill Sans MT" w:cs="Gill Sans MT"/>
                <w:noProof/>
              </w:rPr>
            </w:pPr>
            <w:r w:rsidRPr="5B85C868">
              <w:rPr>
                <w:rFonts w:ascii="Gill Sans MT" w:hAnsi="Gill Sans MT" w:eastAsia="Gill Sans MT" w:cs="Gill Sans MT"/>
                <w:noProof/>
              </w:rPr>
              <w:t xml:space="preserve">In the last 2 years we have facilaited ‘remote’ donor visits, and also had at least 4 field visits </w:t>
            </w:r>
            <w:r w:rsidRPr="5B85C868" w:rsidR="7037E1B3">
              <w:rPr>
                <w:rFonts w:ascii="Gill Sans MT" w:hAnsi="Gill Sans MT" w:eastAsia="Gill Sans MT" w:cs="Gill Sans MT"/>
                <w:noProof/>
              </w:rPr>
              <w:t xml:space="preserve">around COVID-19 restrictions </w:t>
            </w:r>
            <w:r w:rsidRPr="5B85C868">
              <w:rPr>
                <w:rFonts w:ascii="Gill Sans MT" w:hAnsi="Gill Sans MT" w:eastAsia="Gill Sans MT" w:cs="Gill Sans MT"/>
                <w:noProof/>
              </w:rPr>
              <w:t xml:space="preserve">from EU, USAID and ECHO.  We will continue to invite donors, </w:t>
            </w:r>
            <w:r w:rsidRPr="5B85C868" w:rsidR="58A7204D">
              <w:rPr>
                <w:rFonts w:ascii="Gill Sans MT" w:hAnsi="Gill Sans MT" w:eastAsia="Gill Sans MT" w:cs="Gill Sans MT"/>
                <w:noProof/>
              </w:rPr>
              <w:t xml:space="preserve">after consulting with patrners on best times, and encourage partners to flag to us early when they also wish to host. </w:t>
            </w:r>
          </w:p>
          <w:p w:rsidRPr="00E975BC" w:rsidR="00E975BC" w:rsidP="00F75DB7" w:rsidRDefault="00E975BC" w14:paraId="0B8A5C77" w14:textId="33DA00EB">
            <w:pPr>
              <w:jc w:val="both"/>
              <w:rPr>
                <w:rFonts w:ascii="Gill Sans MT" w:hAnsi="Gill Sans MT" w:eastAsia="Gill Sans MT" w:cs="Gill Sans MT"/>
              </w:rPr>
            </w:pPr>
          </w:p>
        </w:tc>
        <w:tc>
          <w:tcPr>
            <w:tcW w:w="4708" w:type="dxa"/>
          </w:tcPr>
          <w:p w:rsidRPr="00E975BC" w:rsidR="00E975BC" w:rsidP="00F75DB7" w:rsidRDefault="74967CA8" w14:paraId="3DEEC669" w14:textId="2556CB5A">
            <w:pPr>
              <w:jc w:val="both"/>
              <w:rPr>
                <w:rFonts w:ascii="Gill Sans MT" w:hAnsi="Gill Sans MT" w:eastAsia="Gill Sans MT" w:cs="Gill Sans MT"/>
              </w:rPr>
            </w:pPr>
            <w:r w:rsidRPr="5B85C868">
              <w:rPr>
                <w:rFonts w:ascii="Gill Sans MT" w:hAnsi="Gill Sans MT" w:eastAsia="Gill Sans MT" w:cs="Gill Sans MT"/>
                <w:b/>
                <w:bCs/>
              </w:rPr>
              <w:lastRenderedPageBreak/>
              <w:t>5.1 SC Thailand to reach back out to donor base to set up new visit schedule</w:t>
            </w:r>
            <w:r w:rsidRPr="5B85C868">
              <w:rPr>
                <w:rFonts w:ascii="Gill Sans MT" w:hAnsi="Gill Sans MT" w:eastAsia="Gill Sans MT" w:cs="Gill Sans MT"/>
              </w:rPr>
              <w:t xml:space="preserve"> and ensure partners agree on timelines and focused objectives</w:t>
            </w:r>
            <w:r w:rsidRPr="5B85C868" w:rsidR="2C4C8D7F">
              <w:rPr>
                <w:rFonts w:ascii="Gill Sans MT" w:hAnsi="Gill Sans MT" w:eastAsia="Gill Sans MT" w:cs="Gill Sans MT"/>
              </w:rPr>
              <w:t>.</w:t>
            </w:r>
          </w:p>
        </w:tc>
        <w:tc>
          <w:tcPr>
            <w:tcW w:w="1502" w:type="dxa"/>
          </w:tcPr>
          <w:p w:rsidRPr="00E975BC" w:rsidR="00E975BC" w:rsidP="00F75DB7" w:rsidRDefault="07DC0339" w14:paraId="3656B9AB" w14:textId="074E2799">
            <w:r w:rsidRPr="5B85C868">
              <w:rPr>
                <w:b/>
                <w:bCs/>
              </w:rPr>
              <w:t xml:space="preserve">5.1 </w:t>
            </w:r>
            <w:r>
              <w:t>January 2021</w:t>
            </w:r>
          </w:p>
        </w:tc>
      </w:tr>
      <w:tr w:rsidR="00E975BC" w:rsidTr="00DC6D69" w14:paraId="3531C99F" w14:textId="77777777">
        <w:tc>
          <w:tcPr>
            <w:tcW w:w="540" w:type="dxa"/>
          </w:tcPr>
          <w:p w:rsidR="5498F42B" w:rsidP="00F75DB7" w:rsidRDefault="5498F42B" w14:paraId="5EE421B8" w14:textId="4F677C59">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6</w:t>
            </w:r>
          </w:p>
        </w:tc>
        <w:tc>
          <w:tcPr>
            <w:tcW w:w="5130" w:type="dxa"/>
          </w:tcPr>
          <w:p w:rsidRPr="00E975BC" w:rsidR="00E975BC" w:rsidP="00F75DB7" w:rsidRDefault="6881AECC" w14:paraId="3D6A0616" w14:textId="798E3F7B">
            <w:pPr>
              <w:jc w:val="both"/>
              <w:rPr>
                <w:rFonts w:ascii="Gill Sans MT" w:hAnsi="Gill Sans MT" w:eastAsia="Gill Sans MT" w:cs="Gill Sans MT"/>
                <w:lang w:val="en-GB"/>
              </w:rPr>
            </w:pPr>
            <w:r w:rsidRPr="5B85C868">
              <w:rPr>
                <w:rFonts w:ascii="Gill Sans MT" w:hAnsi="Gill Sans MT" w:eastAsia="Gill Sans MT" w:cs="Gill Sans MT"/>
                <w:b/>
                <w:bCs/>
                <w:lang w:val="en-GB"/>
              </w:rPr>
              <w:t>Ins</w:t>
            </w:r>
            <w:r w:rsidRPr="5B85C868" w:rsidR="00AD3276">
              <w:rPr>
                <w:rFonts w:ascii="Gill Sans MT" w:hAnsi="Gill Sans MT" w:eastAsia="Gill Sans MT" w:cs="Gill Sans MT"/>
                <w:b/>
                <w:bCs/>
                <w:lang w:val="en-GB"/>
              </w:rPr>
              <w:t>ufficient Program Design time</w:t>
            </w:r>
            <w:r w:rsidRPr="5B85C868" w:rsidR="00AD3276">
              <w:rPr>
                <w:rFonts w:ascii="Gill Sans MT" w:hAnsi="Gill Sans MT" w:eastAsia="Gill Sans MT" w:cs="Gill Sans MT"/>
                <w:lang w:val="en-GB"/>
              </w:rPr>
              <w:t xml:space="preserve">: </w:t>
            </w:r>
            <w:r w:rsidRPr="5B85C868" w:rsidR="00E975BC">
              <w:rPr>
                <w:rFonts w:ascii="Gill Sans MT" w:hAnsi="Gill Sans MT" w:eastAsia="Gill Sans MT" w:cs="Gill Sans MT"/>
                <w:lang w:val="en-GB"/>
              </w:rPr>
              <w:t xml:space="preserve">Provide more time for partners in the proposal development stage to develop a thorough and feasible plan and reduce pressure on partners. </w:t>
            </w:r>
          </w:p>
          <w:p w:rsidRPr="00E975BC" w:rsidR="00E975BC" w:rsidP="00F75DB7" w:rsidRDefault="00E975BC" w14:paraId="0123B180" w14:textId="157B7BCC">
            <w:pPr>
              <w:jc w:val="both"/>
              <w:rPr>
                <w:rFonts w:ascii="Gill Sans MT" w:hAnsi="Gill Sans MT" w:eastAsia="Gill Sans MT" w:cs="Gill Sans MT"/>
                <w:lang w:val="en-GB"/>
              </w:rPr>
            </w:pPr>
          </w:p>
          <w:p w:rsidRPr="00E975BC" w:rsidR="00E975BC" w:rsidP="00F75DB7" w:rsidRDefault="00E975BC" w14:paraId="45FB0818" w14:textId="05D97739">
            <w:pPr>
              <w:jc w:val="both"/>
              <w:rPr>
                <w:rFonts w:ascii="Gill Sans MT" w:hAnsi="Gill Sans MT" w:eastAsia="Gill Sans MT" w:cs="Gill Sans MT"/>
                <w:lang w:val="en-GB"/>
              </w:rPr>
            </w:pPr>
          </w:p>
        </w:tc>
        <w:tc>
          <w:tcPr>
            <w:tcW w:w="7020" w:type="dxa"/>
          </w:tcPr>
          <w:p w:rsidRPr="00E975BC" w:rsidR="00E975BC" w:rsidP="00F75DB7" w:rsidRDefault="3378F21A" w14:paraId="09826388" w14:textId="40017EA6">
            <w:pPr>
              <w:spacing w:line="259" w:lineRule="auto"/>
              <w:jc w:val="both"/>
              <w:rPr>
                <w:rFonts w:ascii="Gill Sans MT" w:hAnsi="Gill Sans MT" w:eastAsia="Gill Sans MT" w:cs="Gill Sans MT"/>
              </w:rPr>
            </w:pPr>
            <w:r w:rsidRPr="5B85C868">
              <w:rPr>
                <w:rFonts w:ascii="Gill Sans MT" w:hAnsi="Gill Sans MT" w:eastAsia="Gill Sans MT" w:cs="Gill Sans MT"/>
              </w:rPr>
              <w:t xml:space="preserve">SC Management recognizes this challenge and this remains a </w:t>
            </w:r>
            <w:r w:rsidRPr="5B85C868" w:rsidR="5F83AFB9">
              <w:rPr>
                <w:rFonts w:ascii="Gill Sans MT" w:hAnsi="Gill Sans MT" w:eastAsia="Gill Sans MT" w:cs="Gill Sans MT"/>
              </w:rPr>
              <w:t>priority</w:t>
            </w:r>
            <w:r w:rsidRPr="5B85C868">
              <w:rPr>
                <w:rFonts w:ascii="Gill Sans MT" w:hAnsi="Gill Sans MT" w:eastAsia="Gill Sans MT" w:cs="Gill Sans MT"/>
              </w:rPr>
              <w:t xml:space="preserve"> for us to address and remain open to partner suggestions for fu</w:t>
            </w:r>
            <w:r w:rsidRPr="5B85C868" w:rsidR="3C8141D1">
              <w:rPr>
                <w:rFonts w:ascii="Gill Sans MT" w:hAnsi="Gill Sans MT" w:eastAsia="Gill Sans MT" w:cs="Gill Sans MT"/>
              </w:rPr>
              <w:t>rther improvements</w:t>
            </w:r>
            <w:r w:rsidRPr="5B85C868">
              <w:rPr>
                <w:rFonts w:ascii="Gill Sans MT" w:hAnsi="Gill Sans MT" w:eastAsia="Gill Sans MT" w:cs="Gill Sans MT"/>
              </w:rPr>
              <w:t xml:space="preserve">. </w:t>
            </w:r>
            <w:r w:rsidRPr="5B85C868" w:rsidR="291F54CA">
              <w:rPr>
                <w:rFonts w:ascii="Gill Sans MT" w:hAnsi="Gill Sans MT" w:eastAsia="Gill Sans MT" w:cs="Gill Sans MT"/>
              </w:rPr>
              <w:t xml:space="preserve">In general, we have invested some time and effort to better </w:t>
            </w:r>
            <w:r w:rsidRPr="5B85C868" w:rsidR="50A2413F">
              <w:rPr>
                <w:rFonts w:ascii="Gill Sans MT" w:hAnsi="Gill Sans MT" w:eastAsia="Gill Sans MT" w:cs="Gill Sans MT"/>
              </w:rPr>
              <w:t>plan and prepare for expected calls for proposals</w:t>
            </w:r>
            <w:r w:rsidRPr="5B85C868" w:rsidR="0FC7C805">
              <w:rPr>
                <w:rFonts w:ascii="Gill Sans MT" w:hAnsi="Gill Sans MT" w:eastAsia="Gill Sans MT" w:cs="Gill Sans MT"/>
              </w:rPr>
              <w:t>,</w:t>
            </w:r>
            <w:r w:rsidRPr="5B85C868" w:rsidR="50A2413F">
              <w:rPr>
                <w:rFonts w:ascii="Gill Sans MT" w:hAnsi="Gill Sans MT" w:eastAsia="Gill Sans MT" w:cs="Gill Sans MT"/>
              </w:rPr>
              <w:t xml:space="preserve"> when </w:t>
            </w:r>
            <w:r w:rsidRPr="5B85C868" w:rsidR="0C00711E">
              <w:rPr>
                <w:rFonts w:ascii="Gill Sans MT" w:hAnsi="Gill Sans MT" w:eastAsia="Gill Sans MT" w:cs="Gill Sans MT"/>
              </w:rPr>
              <w:t>p</w:t>
            </w:r>
            <w:r w:rsidRPr="5B85C868" w:rsidR="50A2413F">
              <w:rPr>
                <w:rFonts w:ascii="Gill Sans MT" w:hAnsi="Gill Sans MT" w:eastAsia="Gill Sans MT" w:cs="Gill Sans MT"/>
              </w:rPr>
              <w:t xml:space="preserve">ossible. Better understanding large donor’s strategies and engagement timelines </w:t>
            </w:r>
            <w:r w:rsidRPr="5B85C868" w:rsidR="134909DE">
              <w:rPr>
                <w:rFonts w:ascii="Gill Sans MT" w:hAnsi="Gill Sans MT" w:eastAsia="Gill Sans MT" w:cs="Gill Sans MT"/>
              </w:rPr>
              <w:t>h</w:t>
            </w:r>
            <w:r w:rsidRPr="5B85C868" w:rsidR="50A2413F">
              <w:rPr>
                <w:rFonts w:ascii="Gill Sans MT" w:hAnsi="Gill Sans MT" w:eastAsia="Gill Sans MT" w:cs="Gill Sans MT"/>
              </w:rPr>
              <w:t xml:space="preserve">as enabled us to </w:t>
            </w:r>
            <w:r w:rsidRPr="5B85C868" w:rsidR="0F472671">
              <w:rPr>
                <w:rFonts w:ascii="Gill Sans MT" w:hAnsi="Gill Sans MT" w:eastAsia="Gill Sans MT" w:cs="Gill Sans MT"/>
              </w:rPr>
              <w:t xml:space="preserve">reach out to partners ahead of calls to discuss potential partnership and engagement. </w:t>
            </w:r>
            <w:r w:rsidRPr="5B85C868" w:rsidR="696C9B4F">
              <w:rPr>
                <w:rFonts w:ascii="Gill Sans MT" w:hAnsi="Gill Sans MT" w:eastAsia="Gill Sans MT" w:cs="Gill Sans MT"/>
              </w:rPr>
              <w:t xml:space="preserve"> We have faced some challenges at time</w:t>
            </w:r>
            <w:r w:rsidRPr="5B85C868" w:rsidR="7529A01C">
              <w:rPr>
                <w:rFonts w:ascii="Gill Sans MT" w:hAnsi="Gill Sans MT" w:eastAsia="Gill Sans MT" w:cs="Gill Sans MT"/>
              </w:rPr>
              <w:t>s</w:t>
            </w:r>
            <w:r w:rsidRPr="5B85C868" w:rsidR="696C9B4F">
              <w:rPr>
                <w:rFonts w:ascii="Gill Sans MT" w:hAnsi="Gill Sans MT" w:eastAsia="Gill Sans MT" w:cs="Gill Sans MT"/>
              </w:rPr>
              <w:t xml:space="preserve"> </w:t>
            </w:r>
            <w:r w:rsidRPr="5B85C868" w:rsidR="5C47C65B">
              <w:rPr>
                <w:rFonts w:ascii="Gill Sans MT" w:hAnsi="Gill Sans MT" w:eastAsia="Gill Sans MT" w:cs="Gill Sans MT"/>
              </w:rPr>
              <w:t xml:space="preserve">to </w:t>
            </w:r>
            <w:r w:rsidRPr="5B85C868" w:rsidR="696C9B4F">
              <w:rPr>
                <w:rFonts w:ascii="Gill Sans MT" w:hAnsi="Gill Sans MT" w:eastAsia="Gill Sans MT" w:cs="Gill Sans MT"/>
              </w:rPr>
              <w:t>engag</w:t>
            </w:r>
            <w:r w:rsidRPr="5B85C868" w:rsidR="69927A65">
              <w:rPr>
                <w:rFonts w:ascii="Gill Sans MT" w:hAnsi="Gill Sans MT" w:eastAsia="Gill Sans MT" w:cs="Gill Sans MT"/>
              </w:rPr>
              <w:t>e</w:t>
            </w:r>
            <w:r w:rsidRPr="5B85C868" w:rsidR="6D51AEDF">
              <w:rPr>
                <w:rFonts w:ascii="Gill Sans MT" w:hAnsi="Gill Sans MT" w:eastAsia="Gill Sans MT" w:cs="Gill Sans MT"/>
              </w:rPr>
              <w:t xml:space="preserve"> with partners in advance </w:t>
            </w:r>
            <w:r w:rsidRPr="5B85C868" w:rsidR="696C9B4F">
              <w:rPr>
                <w:rFonts w:ascii="Gill Sans MT" w:hAnsi="Gill Sans MT" w:eastAsia="Gill Sans MT" w:cs="Gill Sans MT"/>
              </w:rPr>
              <w:t xml:space="preserve">because this can be seen as less </w:t>
            </w:r>
            <w:r w:rsidRPr="5B85C868" w:rsidR="39DF5086">
              <w:rPr>
                <w:rFonts w:ascii="Gill Sans MT" w:hAnsi="Gill Sans MT" w:eastAsia="Gill Sans MT" w:cs="Gill Sans MT"/>
              </w:rPr>
              <w:t>of</w:t>
            </w:r>
            <w:r w:rsidRPr="5B85C868" w:rsidR="696C9B4F">
              <w:rPr>
                <w:rFonts w:ascii="Gill Sans MT" w:hAnsi="Gill Sans MT" w:eastAsia="Gill Sans MT" w:cs="Gill Sans MT"/>
              </w:rPr>
              <w:t xml:space="preserve"> </w:t>
            </w:r>
            <w:r w:rsidRPr="5B85C868" w:rsidR="30813F63">
              <w:rPr>
                <w:rFonts w:ascii="Gill Sans MT" w:hAnsi="Gill Sans MT" w:eastAsia="Gill Sans MT" w:cs="Gill Sans MT"/>
              </w:rPr>
              <w:t xml:space="preserve">a priority (vs. </w:t>
            </w:r>
            <w:r w:rsidRPr="5B85C868" w:rsidR="7CF6D561">
              <w:rPr>
                <w:rFonts w:ascii="Gill Sans MT" w:hAnsi="Gill Sans MT" w:eastAsia="Gill Sans MT" w:cs="Gill Sans MT"/>
              </w:rPr>
              <w:t>da</w:t>
            </w:r>
            <w:r w:rsidRPr="5B85C868" w:rsidR="30813F63">
              <w:rPr>
                <w:rFonts w:ascii="Gill Sans MT" w:hAnsi="Gill Sans MT" w:eastAsia="Gill Sans MT" w:cs="Gill Sans MT"/>
              </w:rPr>
              <w:t xml:space="preserve">y-to-day priorities) </w:t>
            </w:r>
            <w:r w:rsidRPr="5B85C868" w:rsidR="696C9B4F">
              <w:rPr>
                <w:rFonts w:ascii="Gill Sans MT" w:hAnsi="Gill Sans MT" w:eastAsia="Gill Sans MT" w:cs="Gill Sans MT"/>
              </w:rPr>
              <w:t>and it may be harder to plan or stra</w:t>
            </w:r>
            <w:r w:rsidRPr="5B85C868" w:rsidR="4847ABF7">
              <w:rPr>
                <w:rFonts w:ascii="Gill Sans MT" w:hAnsi="Gill Sans MT" w:eastAsia="Gill Sans MT" w:cs="Gill Sans MT"/>
              </w:rPr>
              <w:t xml:space="preserve">tegize without a clear ask (funding, </w:t>
            </w:r>
            <w:r w:rsidRPr="5B85C868" w:rsidR="077717AD">
              <w:rPr>
                <w:rFonts w:ascii="Gill Sans MT" w:hAnsi="Gill Sans MT" w:eastAsia="Gill Sans MT" w:cs="Gill Sans MT"/>
              </w:rPr>
              <w:t>thematic</w:t>
            </w:r>
            <w:r w:rsidRPr="5B85C868" w:rsidR="4847ABF7">
              <w:rPr>
                <w:rFonts w:ascii="Gill Sans MT" w:hAnsi="Gill Sans MT" w:eastAsia="Gill Sans MT" w:cs="Gill Sans MT"/>
              </w:rPr>
              <w:t xml:space="preserve"> etc.)</w:t>
            </w:r>
            <w:r w:rsidRPr="5B85C868" w:rsidR="73D03734">
              <w:rPr>
                <w:rFonts w:ascii="Gill Sans MT" w:hAnsi="Gill Sans MT" w:eastAsia="Gill Sans MT" w:cs="Gill Sans MT"/>
              </w:rPr>
              <w:t xml:space="preserve"> which</w:t>
            </w:r>
            <w:r w:rsidRPr="5B85C868" w:rsidR="3D0832C5">
              <w:rPr>
                <w:rFonts w:ascii="Gill Sans MT" w:hAnsi="Gill Sans MT" w:eastAsia="Gill Sans MT" w:cs="Gill Sans MT"/>
              </w:rPr>
              <w:t>,</w:t>
            </w:r>
            <w:r w:rsidRPr="5B85C868" w:rsidR="73D03734">
              <w:rPr>
                <w:rFonts w:ascii="Gill Sans MT" w:hAnsi="Gill Sans MT" w:eastAsia="Gill Sans MT" w:cs="Gill Sans MT"/>
              </w:rPr>
              <w:t xml:space="preserve"> is understandable</w:t>
            </w:r>
            <w:r w:rsidRPr="5B85C868" w:rsidR="66C45313">
              <w:rPr>
                <w:rFonts w:ascii="Gill Sans MT" w:hAnsi="Gill Sans MT" w:eastAsia="Gill Sans MT" w:cs="Gill Sans MT"/>
              </w:rPr>
              <w:t>,</w:t>
            </w:r>
            <w:r w:rsidRPr="5B85C868" w:rsidR="69A98DE3">
              <w:rPr>
                <w:rFonts w:ascii="Gill Sans MT" w:hAnsi="Gill Sans MT" w:eastAsia="Gill Sans MT" w:cs="Gill Sans MT"/>
              </w:rPr>
              <w:t xml:space="preserve"> nevertheless we hope to continue doing that as much as possible</w:t>
            </w:r>
            <w:r w:rsidRPr="5B85C868" w:rsidR="73D03734">
              <w:rPr>
                <w:rFonts w:ascii="Gill Sans MT" w:hAnsi="Gill Sans MT" w:eastAsia="Gill Sans MT" w:cs="Gill Sans MT"/>
              </w:rPr>
              <w:t xml:space="preserve">. </w:t>
            </w:r>
            <w:r w:rsidRPr="5B85C868" w:rsidR="533B587A">
              <w:rPr>
                <w:rFonts w:ascii="Gill Sans MT" w:hAnsi="Gill Sans MT" w:eastAsia="Gill Sans MT" w:cs="Gill Sans MT"/>
              </w:rPr>
              <w:t xml:space="preserve">Once a call is live and we are engaging to develop a proposal, our first steps </w:t>
            </w:r>
            <w:r w:rsidRPr="5B85C868" w:rsidR="63C729A1">
              <w:rPr>
                <w:rFonts w:ascii="Gill Sans MT" w:hAnsi="Gill Sans MT" w:eastAsia="Gill Sans MT" w:cs="Gill Sans MT"/>
              </w:rPr>
              <w:t>is to</w:t>
            </w:r>
            <w:r w:rsidRPr="5B85C868" w:rsidR="533B587A">
              <w:rPr>
                <w:rFonts w:ascii="Gill Sans MT" w:hAnsi="Gill Sans MT" w:eastAsia="Gill Sans MT" w:cs="Gill Sans MT"/>
              </w:rPr>
              <w:t xml:space="preserve"> defin</w:t>
            </w:r>
            <w:r w:rsidRPr="5B85C868" w:rsidR="73B45FB5">
              <w:rPr>
                <w:rFonts w:ascii="Gill Sans MT" w:hAnsi="Gill Sans MT" w:eastAsia="Gill Sans MT" w:cs="Gill Sans MT"/>
              </w:rPr>
              <w:t>e</w:t>
            </w:r>
            <w:r w:rsidRPr="5B85C868" w:rsidR="533B587A">
              <w:rPr>
                <w:rFonts w:ascii="Gill Sans MT" w:hAnsi="Gill Sans MT" w:eastAsia="Gill Sans MT" w:cs="Gill Sans MT"/>
              </w:rPr>
              <w:t xml:space="preserve"> a draft timeline and assign some roles including one of “partnership/ops” lead – often a colleague from the program team </w:t>
            </w:r>
            <w:r w:rsidRPr="5B85C868" w:rsidR="79D815D2">
              <w:rPr>
                <w:rFonts w:ascii="Gill Sans MT" w:hAnsi="Gill Sans MT" w:eastAsia="Gill Sans MT" w:cs="Gill Sans MT"/>
              </w:rPr>
              <w:t>– to move forward with consultations</w:t>
            </w:r>
            <w:r w:rsidRPr="5B85C868" w:rsidR="7D2C293E">
              <w:rPr>
                <w:rFonts w:ascii="Gill Sans MT" w:hAnsi="Gill Sans MT" w:eastAsia="Gill Sans MT" w:cs="Gill Sans MT"/>
              </w:rPr>
              <w:t xml:space="preserve"> and streamline communication</w:t>
            </w:r>
            <w:r w:rsidRPr="5B85C868" w:rsidR="79D815D2">
              <w:rPr>
                <w:rFonts w:ascii="Gill Sans MT" w:hAnsi="Gill Sans MT" w:eastAsia="Gill Sans MT" w:cs="Gill Sans MT"/>
              </w:rPr>
              <w:t xml:space="preserve">. </w:t>
            </w:r>
            <w:r w:rsidRPr="007324DF" w:rsidR="1309DE2E">
              <w:rPr>
                <w:rFonts w:ascii="Gill Sans MT" w:hAnsi="Gill Sans MT" w:eastAsia="Gill Sans MT" w:cs="Gill Sans MT"/>
                <w:b/>
              </w:rPr>
              <w:t xml:space="preserve">Our priority has been to dedicate more time for partner inputs because we recognize that </w:t>
            </w:r>
            <w:r w:rsidRPr="007324DF" w:rsidR="7D9C691C">
              <w:rPr>
                <w:rFonts w:ascii="Gill Sans MT" w:hAnsi="Gill Sans MT" w:eastAsia="Gill Sans MT" w:cs="Gill Sans MT"/>
                <w:b/>
              </w:rPr>
              <w:t xml:space="preserve">partners </w:t>
            </w:r>
            <w:r w:rsidRPr="007324DF" w:rsidR="1309DE2E">
              <w:rPr>
                <w:rFonts w:ascii="Gill Sans MT" w:hAnsi="Gill Sans MT" w:eastAsia="Gill Sans MT" w:cs="Gill Sans MT"/>
                <w:b/>
              </w:rPr>
              <w:t>need time to reflect internally but also to provide inputs</w:t>
            </w:r>
            <w:r w:rsidRPr="007324DF" w:rsidR="1309DE2E">
              <w:rPr>
                <w:rFonts w:ascii="Gill Sans MT" w:hAnsi="Gill Sans MT" w:eastAsia="Gill Sans MT" w:cs="Gill Sans MT"/>
                <w:b/>
                <w:bCs/>
                <w:shd w:val="clear" w:color="auto" w:fill="E6E6E6"/>
              </w:rPr>
              <w:t>.</w:t>
            </w:r>
            <w:r w:rsidRPr="007324DF" w:rsidR="1309DE2E">
              <w:rPr>
                <w:rFonts w:ascii="Gill Sans MT" w:hAnsi="Gill Sans MT" w:eastAsia="Gill Sans MT" w:cs="Gill Sans MT"/>
              </w:rPr>
              <w:t xml:space="preserve"> </w:t>
            </w:r>
            <w:r w:rsidRPr="007324DF" w:rsidR="6B515B6F">
              <w:rPr>
                <w:rFonts w:ascii="Gill Sans MT" w:hAnsi="Gill Sans MT" w:eastAsia="Gill Sans MT" w:cs="Gill Sans MT"/>
              </w:rPr>
              <w:t xml:space="preserve"> </w:t>
            </w:r>
            <w:r w:rsidRPr="5B85C868" w:rsidR="6B515B6F">
              <w:rPr>
                <w:rFonts w:ascii="Gill Sans MT" w:hAnsi="Gill Sans MT" w:eastAsia="Gill Sans MT" w:cs="Gill Sans MT"/>
              </w:rPr>
              <w:t>As much as possible we are encouraging our teams to present timelines to partner</w:t>
            </w:r>
            <w:r w:rsidRPr="5B85C868" w:rsidR="12852E00">
              <w:rPr>
                <w:rFonts w:ascii="Gill Sans MT" w:hAnsi="Gill Sans MT" w:eastAsia="Gill Sans MT" w:cs="Gill Sans MT"/>
              </w:rPr>
              <w:t>s</w:t>
            </w:r>
            <w:r w:rsidRPr="5B85C868" w:rsidR="6B515B6F">
              <w:rPr>
                <w:rFonts w:ascii="Gill Sans MT" w:hAnsi="Gill Sans MT" w:eastAsia="Gill Sans MT" w:cs="Gill Sans MT"/>
              </w:rPr>
              <w:t xml:space="preserve"> in advance and are open to adjustments</w:t>
            </w:r>
            <w:r w:rsidRPr="5B85C868" w:rsidR="068A3DD2">
              <w:rPr>
                <w:rFonts w:ascii="Gill Sans MT" w:hAnsi="Gill Sans MT" w:eastAsia="Gill Sans MT" w:cs="Gill Sans MT"/>
              </w:rPr>
              <w:t xml:space="preserve"> – the same way we adjust timelines with our teams as they may conflict with program </w:t>
            </w:r>
            <w:r w:rsidRPr="5B85C868" w:rsidR="3280A166">
              <w:rPr>
                <w:rFonts w:ascii="Gill Sans MT" w:hAnsi="Gill Sans MT" w:eastAsia="Gill Sans MT" w:cs="Gill Sans MT"/>
              </w:rPr>
              <w:t>priorities</w:t>
            </w:r>
            <w:r w:rsidRPr="5B85C868" w:rsidR="068A3DD2">
              <w:rPr>
                <w:rFonts w:ascii="Gill Sans MT" w:hAnsi="Gill Sans MT" w:eastAsia="Gill Sans MT" w:cs="Gill Sans MT"/>
              </w:rPr>
              <w:t xml:space="preserve">. </w:t>
            </w:r>
            <w:r w:rsidRPr="5B85C868" w:rsidR="0A2D4D4A">
              <w:rPr>
                <w:rFonts w:ascii="Gill Sans MT" w:hAnsi="Gill Sans MT" w:eastAsia="Gill Sans MT" w:cs="Gill Sans MT"/>
              </w:rPr>
              <w:t xml:space="preserve"> </w:t>
            </w:r>
            <w:r w:rsidRPr="5B85C868" w:rsidR="01083182">
              <w:rPr>
                <w:rFonts w:ascii="Gill Sans MT" w:hAnsi="Gill Sans MT" w:eastAsia="Gill Sans MT" w:cs="Gill Sans MT"/>
              </w:rPr>
              <w:t xml:space="preserve">In the event of a </w:t>
            </w:r>
            <w:r w:rsidRPr="5B85C868" w:rsidR="741AC840">
              <w:rPr>
                <w:rFonts w:ascii="Gill Sans MT" w:hAnsi="Gill Sans MT" w:eastAsia="Gill Sans MT" w:cs="Gill Sans MT"/>
              </w:rPr>
              <w:t xml:space="preserve">donor </w:t>
            </w:r>
            <w:r w:rsidRPr="5B85C868" w:rsidR="01083182">
              <w:rPr>
                <w:rFonts w:ascii="Gill Sans MT" w:hAnsi="Gill Sans MT" w:eastAsia="Gill Sans MT" w:cs="Gill Sans MT"/>
              </w:rPr>
              <w:t xml:space="preserve">call that has very limited time or constraining requirements (ex: a project extension requiring to adopt a fixed rationale of intervention or a rapid turnaround call – 10 days are common practice with many donors) we try as much as possible to be </w:t>
            </w:r>
            <w:r w:rsidRPr="5B85C868" w:rsidR="0AD41D0F">
              <w:rPr>
                <w:rFonts w:ascii="Gill Sans MT" w:hAnsi="Gill Sans MT" w:eastAsia="Gill Sans MT" w:cs="Gill Sans MT"/>
              </w:rPr>
              <w:t>transparent</w:t>
            </w:r>
            <w:r w:rsidRPr="5B85C868" w:rsidR="01083182">
              <w:rPr>
                <w:rFonts w:ascii="Gill Sans MT" w:hAnsi="Gill Sans MT" w:eastAsia="Gill Sans MT" w:cs="Gill Sans MT"/>
              </w:rPr>
              <w:t xml:space="preserve"> with pa</w:t>
            </w:r>
            <w:r w:rsidRPr="5B85C868" w:rsidR="6A0780BF">
              <w:rPr>
                <w:rFonts w:ascii="Gill Sans MT" w:hAnsi="Gill Sans MT" w:eastAsia="Gill Sans MT" w:cs="Gill Sans MT"/>
              </w:rPr>
              <w:t xml:space="preserve">rtners on who set </w:t>
            </w:r>
            <w:r w:rsidRPr="5B85C868" w:rsidR="7C5F9459">
              <w:rPr>
                <w:rFonts w:ascii="Gill Sans MT" w:hAnsi="Gill Sans MT" w:eastAsia="Gill Sans MT" w:cs="Gill Sans MT"/>
              </w:rPr>
              <w:t>these requirements and</w:t>
            </w:r>
            <w:r w:rsidRPr="5B85C868" w:rsidR="3AF6D3C1">
              <w:rPr>
                <w:rFonts w:ascii="Gill Sans MT" w:hAnsi="Gill Sans MT" w:eastAsia="Gill Sans MT" w:cs="Gill Sans MT"/>
              </w:rPr>
              <w:t xml:space="preserve"> we can ensure you that we do respect potential partner’s decision not to focus time and </w:t>
            </w:r>
            <w:r w:rsidRPr="5B85C868" w:rsidR="3AF6D3C1">
              <w:rPr>
                <w:rFonts w:ascii="Gill Sans MT" w:hAnsi="Gill Sans MT" w:eastAsia="Gill Sans MT" w:cs="Gill Sans MT"/>
              </w:rPr>
              <w:lastRenderedPageBreak/>
              <w:t>effort on a call where they feel they won’t be able to contribute in time</w:t>
            </w:r>
            <w:r w:rsidRPr="5B85C868" w:rsidR="654433B3">
              <w:rPr>
                <w:rFonts w:ascii="Gill Sans MT" w:hAnsi="Gill Sans MT" w:eastAsia="Gill Sans MT" w:cs="Gill Sans MT"/>
              </w:rPr>
              <w:t xml:space="preserve"> (a principle we apply  as well)</w:t>
            </w:r>
            <w:r w:rsidRPr="5B85C868" w:rsidR="3AF6D3C1">
              <w:rPr>
                <w:rFonts w:ascii="Gill Sans MT" w:hAnsi="Gill Sans MT" w:eastAsia="Gill Sans MT" w:cs="Gill Sans MT"/>
              </w:rPr>
              <w:t xml:space="preserve">. </w:t>
            </w:r>
          </w:p>
        </w:tc>
        <w:tc>
          <w:tcPr>
            <w:tcW w:w="4708" w:type="dxa"/>
          </w:tcPr>
          <w:p w:rsidRPr="00E975BC" w:rsidR="00E975BC" w:rsidP="00F75DB7" w:rsidRDefault="589DD8E2" w14:paraId="0622B3D6" w14:textId="572E37A1">
            <w:pPr>
              <w:jc w:val="both"/>
              <w:rPr>
                <w:rFonts w:ascii="Gill Sans MT" w:hAnsi="Gill Sans MT" w:eastAsia="Gill Sans MT" w:cs="Gill Sans MT"/>
              </w:rPr>
            </w:pPr>
            <w:r w:rsidRPr="00F75DB7">
              <w:rPr>
                <w:rFonts w:ascii="Gill Sans MT" w:hAnsi="Gill Sans MT" w:eastAsia="Gill Sans MT" w:cs="Gill Sans MT"/>
                <w:b/>
              </w:rPr>
              <w:lastRenderedPageBreak/>
              <w:t>6.1</w:t>
            </w:r>
            <w:r w:rsidRPr="735F5507">
              <w:rPr>
                <w:rFonts w:ascii="Gill Sans MT" w:hAnsi="Gill Sans MT" w:eastAsia="Gill Sans MT" w:cs="Gill Sans MT"/>
              </w:rPr>
              <w:t xml:space="preserve"> </w:t>
            </w:r>
            <w:r w:rsidRPr="00DC6D69" w:rsidR="37179569">
              <w:rPr>
                <w:rFonts w:ascii="Gill Sans MT" w:hAnsi="Gill Sans MT" w:eastAsia="Gill Sans MT" w:cs="Gill Sans MT"/>
                <w:b/>
              </w:rPr>
              <w:t xml:space="preserve">100% of the time we give partners a </w:t>
            </w:r>
            <w:r w:rsidRPr="00DC6D69" w:rsidR="57AE0377">
              <w:rPr>
                <w:rFonts w:ascii="Gill Sans MT" w:hAnsi="Gill Sans MT" w:eastAsia="Gill Sans MT" w:cs="Gill Sans MT"/>
                <w:b/>
              </w:rPr>
              <w:t>clear timeline for proposal and concept note</w:t>
            </w:r>
            <w:r w:rsidRPr="735F5507" w:rsidR="57AE0377">
              <w:rPr>
                <w:rFonts w:ascii="Gill Sans MT" w:hAnsi="Gill Sans MT" w:eastAsia="Gill Sans MT" w:cs="Gill Sans MT"/>
              </w:rPr>
              <w:t xml:space="preserve"> input for their appreciation and comment. </w:t>
            </w:r>
          </w:p>
          <w:p w:rsidRPr="00E975BC" w:rsidR="00E975BC" w:rsidP="00F75DB7" w:rsidRDefault="00E975BC" w14:paraId="2C3255C3" w14:textId="74E37876">
            <w:pPr>
              <w:jc w:val="both"/>
              <w:rPr>
                <w:rFonts w:ascii="Gill Sans MT" w:hAnsi="Gill Sans MT" w:eastAsia="Gill Sans MT" w:cs="Gill Sans MT"/>
              </w:rPr>
            </w:pPr>
          </w:p>
          <w:p w:rsidRPr="00E975BC" w:rsidR="00E975BC" w:rsidP="00F75DB7" w:rsidRDefault="47F21B4D" w14:paraId="66499F18" w14:textId="3B4A4E7C">
            <w:pPr>
              <w:jc w:val="both"/>
              <w:rPr>
                <w:rFonts w:ascii="Gill Sans MT" w:hAnsi="Gill Sans MT" w:eastAsia="Gill Sans MT" w:cs="Gill Sans MT"/>
                <w:i/>
                <w:iCs/>
              </w:rPr>
            </w:pPr>
            <w:r w:rsidRPr="00F75DB7">
              <w:rPr>
                <w:rFonts w:ascii="Gill Sans MT" w:hAnsi="Gill Sans MT" w:eastAsia="Gill Sans MT" w:cs="Gill Sans MT"/>
                <w:b/>
              </w:rPr>
              <w:t>6.2</w:t>
            </w:r>
            <w:r w:rsidRPr="735F5507">
              <w:rPr>
                <w:rFonts w:ascii="Gill Sans MT" w:hAnsi="Gill Sans MT" w:eastAsia="Gill Sans MT" w:cs="Gill Sans MT"/>
              </w:rPr>
              <w:t xml:space="preserve">. </w:t>
            </w:r>
            <w:r w:rsidRPr="735F5507" w:rsidR="4265B2C5">
              <w:rPr>
                <w:rFonts w:ascii="Gill Sans MT" w:hAnsi="Gill Sans MT" w:eastAsia="Gill Sans MT" w:cs="Gill Sans MT"/>
              </w:rPr>
              <w:t xml:space="preserve">SC Thailand will continue to </w:t>
            </w:r>
            <w:r w:rsidRPr="00DC6D69" w:rsidR="4265B2C5">
              <w:rPr>
                <w:rFonts w:ascii="Gill Sans MT" w:hAnsi="Gill Sans MT" w:eastAsia="Gill Sans MT" w:cs="Gill Sans MT"/>
                <w:b/>
              </w:rPr>
              <w:t>advocate to</w:t>
            </w:r>
            <w:r w:rsidRPr="00DC6D69">
              <w:rPr>
                <w:rFonts w:ascii="Gill Sans MT" w:hAnsi="Gill Sans MT" w:eastAsia="Gill Sans MT" w:cs="Gill Sans MT"/>
                <w:b/>
              </w:rPr>
              <w:t xml:space="preserve"> Member/ Donors on sufficient lead time for Partner Planning</w:t>
            </w:r>
            <w:r w:rsidRPr="735F5507" w:rsidR="158D44BC">
              <w:rPr>
                <w:rFonts w:ascii="Gill Sans MT" w:hAnsi="Gill Sans MT" w:eastAsia="Gill Sans MT" w:cs="Gill Sans MT"/>
              </w:rPr>
              <w:t xml:space="preserve"> in all proposal and concept notes processes</w:t>
            </w:r>
          </w:p>
          <w:p w:rsidRPr="00E975BC" w:rsidR="00E975BC" w:rsidP="00F75DB7" w:rsidRDefault="00E975BC" w14:paraId="78117E54" w14:textId="236D71D9">
            <w:pPr>
              <w:jc w:val="both"/>
              <w:rPr>
                <w:rFonts w:ascii="Gill Sans MT" w:hAnsi="Gill Sans MT" w:eastAsia="Gill Sans MT" w:cs="Gill Sans MT"/>
                <w:i/>
                <w:iCs/>
              </w:rPr>
            </w:pPr>
          </w:p>
          <w:p w:rsidRPr="00E975BC" w:rsidR="00E975BC" w:rsidP="00F75DB7" w:rsidRDefault="00E975BC" w14:paraId="049F31CB" w14:textId="3711BBCA">
            <w:pPr>
              <w:jc w:val="both"/>
              <w:rPr>
                <w:rFonts w:ascii="Gill Sans MT" w:hAnsi="Gill Sans MT" w:eastAsia="Gill Sans MT" w:cs="Gill Sans MT"/>
                <w:i/>
                <w:iCs/>
              </w:rPr>
            </w:pPr>
          </w:p>
        </w:tc>
        <w:tc>
          <w:tcPr>
            <w:tcW w:w="1502" w:type="dxa"/>
          </w:tcPr>
          <w:p w:rsidR="00E975BC" w:rsidP="00F75DB7" w:rsidRDefault="00F75DB7" w14:paraId="42121DAC" w14:textId="77777777">
            <w:r w:rsidRPr="00F75DB7">
              <w:rPr>
                <w:b/>
              </w:rPr>
              <w:t>6.1</w:t>
            </w:r>
            <w:r>
              <w:t xml:space="preserve">. Effective Immediately </w:t>
            </w:r>
          </w:p>
          <w:p w:rsidR="00F75DB7" w:rsidP="00F75DB7" w:rsidRDefault="00F75DB7" w14:paraId="157D9299" w14:textId="77777777"/>
          <w:p w:rsidR="00F75DB7" w:rsidP="00F75DB7" w:rsidRDefault="00F75DB7" w14:paraId="41EC5FC5" w14:textId="77777777"/>
          <w:p w:rsidRPr="00E975BC" w:rsidR="00F75DB7" w:rsidP="00F75DB7" w:rsidRDefault="00F75DB7" w14:paraId="53128261" w14:textId="660A334B">
            <w:r w:rsidRPr="00F75DB7">
              <w:rPr>
                <w:b/>
              </w:rPr>
              <w:t>6.</w:t>
            </w:r>
            <w:r w:rsidRPr="00F75DB7">
              <w:rPr>
                <w:b/>
              </w:rPr>
              <w:t>2</w:t>
            </w:r>
            <w:r w:rsidRPr="00F75DB7">
              <w:rPr>
                <w:b/>
              </w:rPr>
              <w:t>.</w:t>
            </w:r>
            <w:r>
              <w:t xml:space="preserve"> Effective Immediately</w:t>
            </w:r>
          </w:p>
        </w:tc>
      </w:tr>
      <w:tr w:rsidR="00E975BC" w:rsidTr="00DC6D69" w14:paraId="24D9494F" w14:textId="77777777">
        <w:tc>
          <w:tcPr>
            <w:tcW w:w="540" w:type="dxa"/>
          </w:tcPr>
          <w:p w:rsidR="7C2E4373" w:rsidP="00F75DB7" w:rsidRDefault="7C2E4373" w14:paraId="77A35532" w14:textId="44708703">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7</w:t>
            </w:r>
          </w:p>
        </w:tc>
        <w:tc>
          <w:tcPr>
            <w:tcW w:w="5130" w:type="dxa"/>
          </w:tcPr>
          <w:p w:rsidRPr="00E975BC" w:rsidR="00E975BC" w:rsidP="00F75DB7" w:rsidRDefault="00AD3276" w14:paraId="1BB5B2CD" w14:textId="4A26375F">
            <w:pPr>
              <w:jc w:val="both"/>
              <w:rPr>
                <w:rFonts w:ascii="Gill Sans MT" w:hAnsi="Gill Sans MT" w:eastAsia="Gill Sans MT" w:cs="Gill Sans MT"/>
                <w:lang w:val="en-GB"/>
              </w:rPr>
            </w:pPr>
            <w:r w:rsidRPr="5B85C868">
              <w:rPr>
                <w:rFonts w:ascii="Gill Sans MT" w:hAnsi="Gill Sans MT" w:eastAsia="Gill Sans MT" w:cs="Gill Sans MT"/>
                <w:b/>
                <w:bCs/>
                <w:lang w:val="en-GB"/>
              </w:rPr>
              <w:t>Public Partner Recognition:</w:t>
            </w:r>
            <w:r w:rsidRPr="5B85C868">
              <w:rPr>
                <w:rFonts w:ascii="Gill Sans MT" w:hAnsi="Gill Sans MT" w:eastAsia="Gill Sans MT" w:cs="Gill Sans MT"/>
                <w:lang w:val="en-GB"/>
              </w:rPr>
              <w:t xml:space="preserve"> </w:t>
            </w:r>
            <w:r w:rsidRPr="5B85C868" w:rsidR="00E975BC">
              <w:rPr>
                <w:rFonts w:ascii="Gill Sans MT" w:hAnsi="Gill Sans MT" w:eastAsia="Gill Sans MT" w:cs="Gill Sans MT"/>
                <w:lang w:val="en-GB"/>
              </w:rPr>
              <w:t xml:space="preserve">Recognise partners’ capacity and their work by showcasing their efforts on Save the Children’s social media and compliment their work to the senior management of the organisation. </w:t>
            </w:r>
          </w:p>
          <w:p w:rsidR="5B85C868" w:rsidP="00F75DB7" w:rsidRDefault="5B85C868" w14:paraId="3AA5D8B0" w14:textId="4F03ECB4">
            <w:pPr>
              <w:jc w:val="both"/>
              <w:rPr>
                <w:rFonts w:ascii="Gill Sans MT" w:hAnsi="Gill Sans MT" w:eastAsia="Gill Sans MT" w:cs="Gill Sans MT"/>
                <w:lang w:val="en-GB"/>
              </w:rPr>
            </w:pPr>
          </w:p>
          <w:p w:rsidRPr="00E975BC" w:rsidR="00E975BC" w:rsidP="00F75DB7" w:rsidRDefault="00E975BC" w14:paraId="3CF2D8B6" w14:textId="77777777">
            <w:pPr>
              <w:jc w:val="both"/>
              <w:rPr>
                <w:rFonts w:ascii="Gill Sans MT" w:hAnsi="Gill Sans MT" w:eastAsia="Gill Sans MT" w:cs="Gill Sans MT"/>
                <w:lang w:val="en-GB"/>
              </w:rPr>
            </w:pPr>
          </w:p>
        </w:tc>
        <w:tc>
          <w:tcPr>
            <w:tcW w:w="7020" w:type="dxa"/>
          </w:tcPr>
          <w:p w:rsidRPr="00E975BC" w:rsidR="00E975BC" w:rsidP="00F75DB7" w:rsidRDefault="64924F98" w14:paraId="5C004D73" w14:textId="110D4A8E">
            <w:pPr>
              <w:jc w:val="both"/>
              <w:rPr>
                <w:rFonts w:ascii="Gill Sans MT" w:hAnsi="Gill Sans MT" w:eastAsia="Gill Sans MT" w:cs="Gill Sans MT"/>
              </w:rPr>
            </w:pPr>
            <w:r w:rsidRPr="735F5507">
              <w:rPr>
                <w:rFonts w:ascii="Gill Sans MT" w:hAnsi="Gill Sans MT" w:eastAsia="Gill Sans MT" w:cs="Gill Sans MT"/>
              </w:rPr>
              <w:t>SC Thailand Management understand</w:t>
            </w:r>
            <w:r w:rsidRPr="735F5507" w:rsidR="6A6AB282">
              <w:rPr>
                <w:rFonts w:ascii="Gill Sans MT" w:hAnsi="Gill Sans MT" w:eastAsia="Gill Sans MT" w:cs="Gill Sans MT"/>
              </w:rPr>
              <w:t>s</w:t>
            </w:r>
            <w:r w:rsidRPr="735F5507">
              <w:rPr>
                <w:rFonts w:ascii="Gill Sans MT" w:hAnsi="Gill Sans MT" w:eastAsia="Gill Sans MT" w:cs="Gill Sans MT"/>
              </w:rPr>
              <w:t xml:space="preserve"> that without the diverse expertise and experience of our partners we would not be able to deliver change for children, and we </w:t>
            </w:r>
            <w:r w:rsidRPr="735F5507" w:rsidR="4710F0D6">
              <w:rPr>
                <w:rFonts w:ascii="Gill Sans MT" w:hAnsi="Gill Sans MT" w:eastAsia="Gill Sans MT" w:cs="Gill Sans MT"/>
              </w:rPr>
              <w:t>continuously</w:t>
            </w:r>
            <w:r w:rsidRPr="735F5507" w:rsidR="3A43C40E">
              <w:rPr>
                <w:rFonts w:ascii="Gill Sans MT" w:hAnsi="Gill Sans MT" w:eastAsia="Gill Sans MT" w:cs="Gill Sans MT"/>
              </w:rPr>
              <w:t xml:space="preserve"> strive to showcase our work together as partners.  We are </w:t>
            </w:r>
            <w:r w:rsidRPr="735F5507" w:rsidR="2663636F">
              <w:rPr>
                <w:rFonts w:ascii="Gill Sans MT" w:hAnsi="Gill Sans MT" w:eastAsia="Gill Sans MT" w:cs="Gill Sans MT"/>
              </w:rPr>
              <w:t>conscious</w:t>
            </w:r>
            <w:r w:rsidRPr="735F5507" w:rsidR="3A43C40E">
              <w:rPr>
                <w:rFonts w:ascii="Gill Sans MT" w:hAnsi="Gill Sans MT" w:eastAsia="Gill Sans MT" w:cs="Gill Sans MT"/>
              </w:rPr>
              <w:t xml:space="preserve"> of including partner logos and reference to partners in public statements, reports and events, and also wish to provide partners the </w:t>
            </w:r>
            <w:r w:rsidRPr="735F5507" w:rsidR="1CE5D1FB">
              <w:rPr>
                <w:rFonts w:ascii="Gill Sans MT" w:hAnsi="Gill Sans MT" w:eastAsia="Gill Sans MT" w:cs="Gill Sans MT"/>
              </w:rPr>
              <w:t>opportunity</w:t>
            </w:r>
            <w:r w:rsidRPr="735F5507" w:rsidR="3A43C40E">
              <w:rPr>
                <w:rFonts w:ascii="Gill Sans MT" w:hAnsi="Gill Sans MT" w:eastAsia="Gill Sans MT" w:cs="Gill Sans MT"/>
              </w:rPr>
              <w:t xml:space="preserve"> to lead </w:t>
            </w:r>
            <w:r w:rsidRPr="735F5507" w:rsidR="5A62F103">
              <w:rPr>
                <w:rFonts w:ascii="Gill Sans MT" w:hAnsi="Gill Sans MT" w:eastAsia="Gill Sans MT" w:cs="Gill Sans MT"/>
              </w:rPr>
              <w:t xml:space="preserve">whenever possible.  We always welcome </w:t>
            </w:r>
            <w:r w:rsidRPr="735F5507" w:rsidR="6F9296CB">
              <w:rPr>
                <w:rFonts w:ascii="Gill Sans MT" w:hAnsi="Gill Sans MT" w:eastAsia="Gill Sans MT" w:cs="Gill Sans MT"/>
              </w:rPr>
              <w:t>improvements</w:t>
            </w:r>
            <w:r w:rsidRPr="735F5507" w:rsidR="5A62F103">
              <w:rPr>
                <w:rFonts w:ascii="Gill Sans MT" w:hAnsi="Gill Sans MT" w:eastAsia="Gill Sans MT" w:cs="Gill Sans MT"/>
              </w:rPr>
              <w:t xml:space="preserve"> on how better to showcase partner </w:t>
            </w:r>
            <w:r w:rsidRPr="735F5507" w:rsidR="563E5B6C">
              <w:rPr>
                <w:rFonts w:ascii="Gill Sans MT" w:hAnsi="Gill Sans MT" w:eastAsia="Gill Sans MT" w:cs="Gill Sans MT"/>
              </w:rPr>
              <w:t>collaboration</w:t>
            </w:r>
            <w:r w:rsidRPr="735F5507" w:rsidR="5A62F103">
              <w:rPr>
                <w:rFonts w:ascii="Gill Sans MT" w:hAnsi="Gill Sans MT" w:eastAsia="Gill Sans MT" w:cs="Gill Sans MT"/>
              </w:rPr>
              <w:t xml:space="preserve">. </w:t>
            </w:r>
            <w:r w:rsidRPr="735F5507" w:rsidR="2A5CE95E">
              <w:rPr>
                <w:rFonts w:ascii="Gill Sans MT" w:hAnsi="Gill Sans MT" w:eastAsia="Gill Sans MT" w:cs="Gill Sans MT"/>
              </w:rPr>
              <w:t xml:space="preserve"> </w:t>
            </w:r>
            <w:r w:rsidRPr="735F5507" w:rsidR="7C52AAE5">
              <w:rPr>
                <w:rFonts w:ascii="Gill Sans MT" w:hAnsi="Gill Sans MT" w:eastAsia="Gill Sans MT" w:cs="Gill Sans MT"/>
              </w:rPr>
              <w:t xml:space="preserve">We would also appreciate partners extending recognition of our contributions to reports, events and results in partner external comms materials, and will continue to set out two-way clarity on this strategy in open manner. </w:t>
            </w:r>
          </w:p>
          <w:p w:rsidRPr="00E975BC" w:rsidR="00E975BC" w:rsidP="00F75DB7" w:rsidRDefault="00E975BC" w14:paraId="0C98B320" w14:textId="3E326626">
            <w:pPr>
              <w:jc w:val="both"/>
              <w:rPr>
                <w:rFonts w:ascii="Gill Sans MT" w:hAnsi="Gill Sans MT" w:eastAsia="Gill Sans MT" w:cs="Gill Sans MT"/>
              </w:rPr>
            </w:pPr>
          </w:p>
          <w:p w:rsidRPr="00E975BC" w:rsidR="00E975BC" w:rsidP="00F75DB7" w:rsidRDefault="2A5CE95E" w14:paraId="701BA211" w14:textId="089D3EBC">
            <w:pPr>
              <w:jc w:val="both"/>
              <w:rPr>
                <w:rFonts w:ascii="Gill Sans MT" w:hAnsi="Gill Sans MT" w:eastAsia="Gill Sans MT" w:cs="Gill Sans MT"/>
              </w:rPr>
            </w:pPr>
            <w:r w:rsidRPr="5B85C868">
              <w:rPr>
                <w:rFonts w:ascii="Gill Sans MT" w:hAnsi="Gill Sans MT" w:eastAsia="Gill Sans MT" w:cs="Gill Sans MT"/>
              </w:rPr>
              <w:t xml:space="preserve">SC Thailand has a clear communication sign-off policy that includes the review of our Communication Campaign and Media Coordinator and for high profile publications, our Program Director and National Director.  </w:t>
            </w:r>
          </w:p>
        </w:tc>
        <w:tc>
          <w:tcPr>
            <w:tcW w:w="4708" w:type="dxa"/>
          </w:tcPr>
          <w:p w:rsidRPr="00E975BC" w:rsidR="00E975BC" w:rsidP="00F75DB7" w:rsidRDefault="2A5CE95E" w14:paraId="0FB78278" w14:textId="6F58A48E">
            <w:pPr>
              <w:jc w:val="both"/>
              <w:rPr>
                <w:rFonts w:ascii="Gill Sans MT" w:hAnsi="Gill Sans MT" w:eastAsia="Gill Sans MT" w:cs="Gill Sans MT"/>
              </w:rPr>
            </w:pPr>
            <w:r w:rsidRPr="5B85C868">
              <w:rPr>
                <w:rFonts w:ascii="Gill Sans MT" w:hAnsi="Gill Sans MT" w:eastAsia="Gill Sans MT" w:cs="Gill Sans MT"/>
                <w:b/>
                <w:bCs/>
              </w:rPr>
              <w:t>7.1</w:t>
            </w:r>
            <w:r w:rsidRPr="5B85C868">
              <w:rPr>
                <w:rFonts w:ascii="Gill Sans MT" w:hAnsi="Gill Sans MT" w:eastAsia="Gill Sans MT" w:cs="Gill Sans MT"/>
              </w:rPr>
              <w:t xml:space="preserve"> </w:t>
            </w:r>
            <w:r w:rsidRPr="00DC6D69" w:rsidR="0F79144F">
              <w:rPr>
                <w:rFonts w:ascii="Gill Sans MT" w:hAnsi="Gill Sans MT" w:eastAsia="Gill Sans MT" w:cs="Gill Sans MT"/>
                <w:b/>
              </w:rPr>
              <w:t xml:space="preserve">Agree at the outset of projects with partners on their desire to </w:t>
            </w:r>
            <w:r w:rsidRPr="00DC6D69" w:rsidR="38B1027B">
              <w:rPr>
                <w:rFonts w:ascii="Gill Sans MT" w:hAnsi="Gill Sans MT" w:eastAsia="Gill Sans MT" w:cs="Gill Sans MT"/>
                <w:b/>
              </w:rPr>
              <w:t xml:space="preserve">have their logos </w:t>
            </w:r>
            <w:r w:rsidRPr="00DC6D69" w:rsidR="0F79144F">
              <w:rPr>
                <w:rFonts w:ascii="Gill Sans MT" w:hAnsi="Gill Sans MT" w:eastAsia="Gill Sans MT" w:cs="Gill Sans MT"/>
                <w:b/>
              </w:rPr>
              <w:t>included in key project outputs</w:t>
            </w:r>
            <w:r w:rsidRPr="5B85C868" w:rsidR="0F79144F">
              <w:rPr>
                <w:rFonts w:ascii="Gill Sans MT" w:hAnsi="Gill Sans MT" w:eastAsia="Gill Sans MT" w:cs="Gill Sans MT"/>
              </w:rPr>
              <w:t xml:space="preserve"> and e</w:t>
            </w:r>
            <w:r w:rsidRPr="5B85C868" w:rsidR="105F52E9">
              <w:rPr>
                <w:rFonts w:ascii="Gill Sans MT" w:hAnsi="Gill Sans MT" w:eastAsia="Gill Sans MT" w:cs="Gill Sans MT"/>
              </w:rPr>
              <w:t>nsure that during</w:t>
            </w:r>
            <w:r w:rsidRPr="5B85C868" w:rsidR="2786D779">
              <w:rPr>
                <w:rFonts w:ascii="Gill Sans MT" w:hAnsi="Gill Sans MT" w:eastAsia="Gill Sans MT" w:cs="Gill Sans MT"/>
              </w:rPr>
              <w:t xml:space="preserve"> SC</w:t>
            </w:r>
            <w:r w:rsidRPr="5B85C868" w:rsidR="105F52E9">
              <w:rPr>
                <w:rFonts w:ascii="Gill Sans MT" w:hAnsi="Gill Sans MT" w:eastAsia="Gill Sans MT" w:cs="Gill Sans MT"/>
              </w:rPr>
              <w:t xml:space="preserve"> sign</w:t>
            </w:r>
            <w:r w:rsidRPr="5B85C868" w:rsidR="512A1331">
              <w:rPr>
                <w:rFonts w:ascii="Gill Sans MT" w:hAnsi="Gill Sans MT" w:eastAsia="Gill Sans MT" w:cs="Gill Sans MT"/>
              </w:rPr>
              <w:t>-</w:t>
            </w:r>
            <w:r w:rsidRPr="5B85C868" w:rsidR="105F52E9">
              <w:rPr>
                <w:rFonts w:ascii="Gill Sans MT" w:hAnsi="Gill Sans MT" w:eastAsia="Gill Sans MT" w:cs="Gill Sans MT"/>
              </w:rPr>
              <w:t>off processes review of partner names and logos are included</w:t>
            </w:r>
            <w:r w:rsidR="00DC6D69">
              <w:rPr>
                <w:rFonts w:ascii="Gill Sans MT" w:hAnsi="Gill Sans MT" w:eastAsia="Gill Sans MT" w:cs="Gill Sans MT"/>
              </w:rPr>
              <w:t xml:space="preserve">, </w:t>
            </w:r>
            <w:r w:rsidRPr="5B85C868" w:rsidR="105F52E9">
              <w:rPr>
                <w:rFonts w:ascii="Gill Sans MT" w:hAnsi="Gill Sans MT" w:eastAsia="Gill Sans MT" w:cs="Gill Sans MT"/>
              </w:rPr>
              <w:t>and this become part of our sign</w:t>
            </w:r>
            <w:r w:rsidRPr="5B85C868" w:rsidR="6B5324B4">
              <w:rPr>
                <w:rFonts w:ascii="Gill Sans MT" w:hAnsi="Gill Sans MT" w:eastAsia="Gill Sans MT" w:cs="Gill Sans MT"/>
              </w:rPr>
              <w:t>-</w:t>
            </w:r>
            <w:r w:rsidRPr="5B85C868" w:rsidR="105F52E9">
              <w:rPr>
                <w:rFonts w:ascii="Gill Sans MT" w:hAnsi="Gill Sans MT" w:eastAsia="Gill Sans MT" w:cs="Gill Sans MT"/>
              </w:rPr>
              <w:t>off policy</w:t>
            </w:r>
            <w:r w:rsidRPr="5B85C868" w:rsidR="2B193CE3">
              <w:rPr>
                <w:rFonts w:ascii="Gill Sans MT" w:hAnsi="Gill Sans MT" w:eastAsia="Gill Sans MT" w:cs="Gill Sans MT"/>
              </w:rPr>
              <w:t xml:space="preserve"> to verify</w:t>
            </w:r>
            <w:r w:rsidRPr="5B85C868" w:rsidR="105F52E9">
              <w:rPr>
                <w:rFonts w:ascii="Gill Sans MT" w:hAnsi="Gill Sans MT" w:eastAsia="Gill Sans MT" w:cs="Gill Sans MT"/>
              </w:rPr>
              <w:t xml:space="preserve">. </w:t>
            </w:r>
          </w:p>
        </w:tc>
        <w:tc>
          <w:tcPr>
            <w:tcW w:w="1502" w:type="dxa"/>
          </w:tcPr>
          <w:p w:rsidRPr="00E975BC" w:rsidR="00E975BC" w:rsidP="00F75DB7" w:rsidRDefault="105F52E9" w14:paraId="1FC39945" w14:textId="7C6DF25B">
            <w:pPr>
              <w:rPr>
                <w:rFonts w:ascii="Gill Sans MT" w:hAnsi="Gill Sans MT" w:eastAsia="Gill Sans MT" w:cs="Gill Sans MT"/>
              </w:rPr>
            </w:pPr>
            <w:r w:rsidRPr="5B85C868">
              <w:rPr>
                <w:rFonts w:ascii="Gill Sans MT" w:hAnsi="Gill Sans MT" w:eastAsia="Gill Sans MT" w:cs="Gill Sans MT"/>
                <w:b/>
                <w:bCs/>
              </w:rPr>
              <w:t>7.1.</w:t>
            </w:r>
            <w:r w:rsidRPr="5B85C868">
              <w:rPr>
                <w:rFonts w:ascii="Gill Sans MT" w:hAnsi="Gill Sans MT" w:eastAsia="Gill Sans MT" w:cs="Gill Sans MT"/>
              </w:rPr>
              <w:t xml:space="preserve"> November 2021</w:t>
            </w:r>
          </w:p>
        </w:tc>
      </w:tr>
      <w:tr w:rsidR="00E975BC" w:rsidTr="00DC6D69" w14:paraId="0956AABA" w14:textId="77777777">
        <w:tc>
          <w:tcPr>
            <w:tcW w:w="540" w:type="dxa"/>
          </w:tcPr>
          <w:p w:rsidR="14C7691E" w:rsidP="00F75DB7" w:rsidRDefault="14C7691E" w14:paraId="77176031" w14:textId="29706A69">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8</w:t>
            </w:r>
          </w:p>
        </w:tc>
        <w:tc>
          <w:tcPr>
            <w:tcW w:w="5130" w:type="dxa"/>
          </w:tcPr>
          <w:p w:rsidRPr="00E975BC" w:rsidR="00E975BC" w:rsidP="00F75DB7" w:rsidRDefault="00AD3276" w14:paraId="190A25DA" w14:textId="4F908FEE">
            <w:pPr>
              <w:jc w:val="both"/>
              <w:rPr>
                <w:rFonts w:ascii="Gill Sans MT" w:hAnsi="Gill Sans MT" w:eastAsia="Gill Sans MT" w:cs="Gill Sans MT"/>
                <w:lang w:val="en-GB"/>
              </w:rPr>
            </w:pPr>
            <w:r w:rsidRPr="5B85C868">
              <w:rPr>
                <w:rFonts w:ascii="Gill Sans MT" w:hAnsi="Gill Sans MT" w:eastAsia="Gill Sans MT" w:cs="Gill Sans MT"/>
                <w:b/>
                <w:bCs/>
                <w:lang w:val="en-GB"/>
              </w:rPr>
              <w:t xml:space="preserve">Advocacy </w:t>
            </w:r>
            <w:r w:rsidRPr="5B85C868" w:rsidR="5B80B60C">
              <w:rPr>
                <w:rFonts w:ascii="Gill Sans MT" w:hAnsi="Gill Sans MT" w:eastAsia="Gill Sans MT" w:cs="Gill Sans MT"/>
                <w:b/>
                <w:bCs/>
                <w:lang w:val="en-GB"/>
              </w:rPr>
              <w:t xml:space="preserve">linking </w:t>
            </w:r>
            <w:r w:rsidRPr="5B85C868" w:rsidR="15B15CA5">
              <w:rPr>
                <w:rFonts w:ascii="Gill Sans MT" w:hAnsi="Gill Sans MT" w:eastAsia="Gill Sans MT" w:cs="Gill Sans MT"/>
                <w:b/>
                <w:bCs/>
                <w:lang w:val="en-GB"/>
              </w:rPr>
              <w:t>“</w:t>
            </w:r>
            <w:r w:rsidRPr="5B85C868">
              <w:rPr>
                <w:rFonts w:ascii="Gill Sans MT" w:hAnsi="Gill Sans MT" w:eastAsia="Gill Sans MT" w:cs="Gill Sans MT"/>
                <w:b/>
                <w:bCs/>
                <w:lang w:val="en-GB"/>
              </w:rPr>
              <w:t>Local</w:t>
            </w:r>
            <w:r w:rsidRPr="5B85C868" w:rsidR="79208A2F">
              <w:rPr>
                <w:rFonts w:ascii="Gill Sans MT" w:hAnsi="Gill Sans MT" w:eastAsia="Gill Sans MT" w:cs="Gill Sans MT"/>
                <w:b/>
                <w:bCs/>
                <w:lang w:val="en-GB"/>
              </w:rPr>
              <w:t>-</w:t>
            </w:r>
            <w:r w:rsidRPr="5B85C868">
              <w:rPr>
                <w:rFonts w:ascii="Gill Sans MT" w:hAnsi="Gill Sans MT" w:eastAsia="Gill Sans MT" w:cs="Gill Sans MT"/>
                <w:b/>
                <w:bCs/>
                <w:lang w:val="en-GB"/>
              </w:rPr>
              <w:t>to</w:t>
            </w:r>
            <w:r w:rsidRPr="5B85C868" w:rsidR="28C006D9">
              <w:rPr>
                <w:rFonts w:ascii="Gill Sans MT" w:hAnsi="Gill Sans MT" w:eastAsia="Gill Sans MT" w:cs="Gill Sans MT"/>
                <w:b/>
                <w:bCs/>
                <w:lang w:val="en-GB"/>
              </w:rPr>
              <w:t>-</w:t>
            </w:r>
            <w:r w:rsidRPr="5B85C868">
              <w:rPr>
                <w:rFonts w:ascii="Gill Sans MT" w:hAnsi="Gill Sans MT" w:eastAsia="Gill Sans MT" w:cs="Gill Sans MT"/>
                <w:b/>
                <w:bCs/>
                <w:lang w:val="en-GB"/>
              </w:rPr>
              <w:t>National</w:t>
            </w:r>
            <w:r w:rsidRPr="5B85C868" w:rsidR="6919443B">
              <w:rPr>
                <w:rFonts w:ascii="Gill Sans MT" w:hAnsi="Gill Sans MT" w:eastAsia="Gill Sans MT" w:cs="Gill Sans MT"/>
                <w:b/>
                <w:bCs/>
                <w:lang w:val="en-GB"/>
              </w:rPr>
              <w:t>"</w:t>
            </w:r>
            <w:r w:rsidRPr="5B85C868">
              <w:rPr>
                <w:rFonts w:ascii="Gill Sans MT" w:hAnsi="Gill Sans MT" w:eastAsia="Gill Sans MT" w:cs="Gill Sans MT"/>
                <w:b/>
                <w:bCs/>
                <w:lang w:val="en-GB"/>
              </w:rPr>
              <w:t>:</w:t>
            </w:r>
            <w:r w:rsidRPr="5B85C868">
              <w:rPr>
                <w:rFonts w:ascii="Gill Sans MT" w:hAnsi="Gill Sans MT" w:eastAsia="Gill Sans MT" w:cs="Gill Sans MT"/>
                <w:lang w:val="en-GB"/>
              </w:rPr>
              <w:t xml:space="preserve"> </w:t>
            </w:r>
            <w:r w:rsidRPr="5B85C868" w:rsidR="00E975BC">
              <w:rPr>
                <w:rFonts w:ascii="Gill Sans MT" w:hAnsi="Gill Sans MT" w:eastAsia="Gill Sans MT" w:cs="Gill Sans MT"/>
                <w:lang w:val="en-GB"/>
              </w:rPr>
              <w:t xml:space="preserve">Assign the advocacy focal point to link the local advocacy agenda to Save the Children’s national advocacy strategy. </w:t>
            </w:r>
          </w:p>
          <w:p w:rsidRPr="00E975BC" w:rsidR="00E975BC" w:rsidP="00F75DB7" w:rsidRDefault="00E975BC" w14:paraId="0562CB0E" w14:textId="77777777">
            <w:pPr>
              <w:jc w:val="both"/>
              <w:rPr>
                <w:rFonts w:ascii="Gill Sans MT" w:hAnsi="Gill Sans MT" w:eastAsia="Gill Sans MT" w:cs="Gill Sans MT"/>
                <w:lang w:val="en-GB"/>
              </w:rPr>
            </w:pPr>
          </w:p>
        </w:tc>
        <w:tc>
          <w:tcPr>
            <w:tcW w:w="7020" w:type="dxa"/>
          </w:tcPr>
          <w:p w:rsidRPr="00E975BC" w:rsidR="00E975BC" w:rsidP="00F75DB7" w:rsidRDefault="61E74C70" w14:paraId="287215F0" w14:textId="5F97D4A8">
            <w:pPr>
              <w:jc w:val="both"/>
              <w:rPr>
                <w:rFonts w:ascii="Gill Sans MT" w:hAnsi="Gill Sans MT" w:eastAsia="Gill Sans MT" w:cs="Gill Sans MT"/>
              </w:rPr>
            </w:pPr>
            <w:r w:rsidRPr="5B85C868">
              <w:rPr>
                <w:rFonts w:ascii="Gill Sans MT" w:hAnsi="Gill Sans MT" w:eastAsia="Gill Sans MT" w:cs="Gill Sans MT"/>
              </w:rPr>
              <w:t xml:space="preserve">SC Thailand’s 2019-2021 and new 2022-24 Strategy has continued to include advocacy aims that are regional and national in nature and </w:t>
            </w:r>
            <w:r w:rsidRPr="5B85C868" w:rsidR="37724FC5">
              <w:rPr>
                <w:rFonts w:ascii="Gill Sans MT" w:hAnsi="Gill Sans MT" w:eastAsia="Gill Sans MT" w:cs="Gill Sans MT"/>
              </w:rPr>
              <w:t xml:space="preserve">we </w:t>
            </w:r>
            <w:r w:rsidRPr="5B85C868">
              <w:rPr>
                <w:rFonts w:ascii="Gill Sans MT" w:hAnsi="Gill Sans MT" w:eastAsia="Gill Sans MT" w:cs="Gill Sans MT"/>
              </w:rPr>
              <w:t>have been</w:t>
            </w:r>
            <w:r w:rsidRPr="5B85C868" w:rsidR="266E95E4">
              <w:rPr>
                <w:rFonts w:ascii="Gill Sans MT" w:hAnsi="Gill Sans MT" w:eastAsia="Gill Sans MT" w:cs="Gill Sans MT"/>
              </w:rPr>
              <w:t xml:space="preserve"> able to advance on this agenda in a few areas of our work, however </w:t>
            </w:r>
            <w:r w:rsidRPr="5B85C868" w:rsidR="130EEFD7">
              <w:rPr>
                <w:rFonts w:ascii="Gill Sans MT" w:hAnsi="Gill Sans MT" w:eastAsia="Gill Sans MT" w:cs="Gill Sans MT"/>
              </w:rPr>
              <w:t xml:space="preserve">we </w:t>
            </w:r>
            <w:r w:rsidRPr="5B85C868" w:rsidR="266E95E4">
              <w:rPr>
                <w:rFonts w:ascii="Gill Sans MT" w:hAnsi="Gill Sans MT" w:eastAsia="Gill Sans MT" w:cs="Gill Sans MT"/>
              </w:rPr>
              <w:t xml:space="preserve">also </w:t>
            </w:r>
            <w:r w:rsidRPr="5B85C868" w:rsidR="7395A994">
              <w:rPr>
                <w:rFonts w:ascii="Gill Sans MT" w:hAnsi="Gill Sans MT" w:eastAsia="Gill Sans MT" w:cs="Gill Sans MT"/>
              </w:rPr>
              <w:t>recognize</w:t>
            </w:r>
            <w:r w:rsidRPr="5B85C868" w:rsidR="266E95E4">
              <w:rPr>
                <w:rFonts w:ascii="Gill Sans MT" w:hAnsi="Gill Sans MT" w:eastAsia="Gill Sans MT" w:cs="Gill Sans MT"/>
              </w:rPr>
              <w:t xml:space="preserve"> that in the last 1.5 years we have lacked strong advocacy leadership that is </w:t>
            </w:r>
            <w:r w:rsidRPr="5B85C868" w:rsidR="4D942727">
              <w:rPr>
                <w:rFonts w:ascii="Gill Sans MT" w:hAnsi="Gill Sans MT" w:eastAsia="Gill Sans MT" w:cs="Gill Sans MT"/>
              </w:rPr>
              <w:t>nationally</w:t>
            </w:r>
            <w:r w:rsidRPr="5B85C868" w:rsidR="266E95E4">
              <w:rPr>
                <w:rFonts w:ascii="Gill Sans MT" w:hAnsi="Gill Sans MT" w:eastAsia="Gill Sans MT" w:cs="Gill Sans MT"/>
              </w:rPr>
              <w:t xml:space="preserve"> based</w:t>
            </w:r>
            <w:r w:rsidRPr="5B85C868" w:rsidR="7503CF3D">
              <w:rPr>
                <w:rFonts w:ascii="Gill Sans MT" w:hAnsi="Gill Sans MT" w:eastAsia="Gill Sans MT" w:cs="Gill Sans MT"/>
              </w:rPr>
              <w:t>, which</w:t>
            </w:r>
            <w:r w:rsidRPr="5B85C868" w:rsidR="266E95E4">
              <w:rPr>
                <w:rFonts w:ascii="Gill Sans MT" w:hAnsi="Gill Sans MT" w:eastAsia="Gill Sans MT" w:cs="Gill Sans MT"/>
              </w:rPr>
              <w:t xml:space="preserve"> has meant we have had to focus on urgent child rights issues (e.g., child in p</w:t>
            </w:r>
            <w:r w:rsidRPr="5B85C868" w:rsidR="2E0666DA">
              <w:rPr>
                <w:rFonts w:ascii="Gill Sans MT" w:hAnsi="Gill Sans MT" w:eastAsia="Gill Sans MT" w:cs="Gill Sans MT"/>
              </w:rPr>
              <w:t>rotests, influx and humanitarian principles, etc.)</w:t>
            </w:r>
            <w:r w:rsidRPr="5B85C868" w:rsidR="6B42E7D0">
              <w:rPr>
                <w:rFonts w:ascii="Gill Sans MT" w:hAnsi="Gill Sans MT" w:eastAsia="Gill Sans MT" w:cs="Gill Sans MT"/>
              </w:rPr>
              <w:t xml:space="preserve">, and spend less time linking relevant regional results from project into a national forum. </w:t>
            </w:r>
          </w:p>
        </w:tc>
        <w:tc>
          <w:tcPr>
            <w:tcW w:w="4708" w:type="dxa"/>
          </w:tcPr>
          <w:p w:rsidRPr="00E975BC" w:rsidR="00E975BC" w:rsidP="00F75DB7" w:rsidRDefault="77F8369B" w14:paraId="34CE0A41" w14:textId="0A6075F0">
            <w:pPr>
              <w:spacing w:line="259" w:lineRule="auto"/>
              <w:jc w:val="both"/>
              <w:rPr>
                <w:rFonts w:ascii="Gill Sans MT" w:hAnsi="Gill Sans MT" w:eastAsia="Gill Sans MT" w:cs="Gill Sans MT"/>
                <w:b/>
                <w:bCs/>
                <w:lang w:val="en-GB"/>
              </w:rPr>
            </w:pPr>
            <w:r w:rsidRPr="5B85C868">
              <w:rPr>
                <w:rFonts w:ascii="Gill Sans MT" w:hAnsi="Gill Sans MT" w:eastAsia="Gill Sans MT" w:cs="Gill Sans MT"/>
                <w:b/>
                <w:bCs/>
                <w:lang w:val="en-GB"/>
              </w:rPr>
              <w:t xml:space="preserve">8.1 </w:t>
            </w:r>
            <w:r w:rsidRPr="5B85C868" w:rsidR="0B736872">
              <w:rPr>
                <w:rFonts w:ascii="Gill Sans MT" w:hAnsi="Gill Sans MT" w:eastAsia="Gill Sans MT" w:cs="Gill Sans MT"/>
                <w:b/>
                <w:bCs/>
                <w:lang w:val="en-GB"/>
              </w:rPr>
              <w:t xml:space="preserve">SC Thailand to re-fill our Senior Advocacy Post and define our Annual Advocacy Agenda to align </w:t>
            </w:r>
            <w:r w:rsidRPr="5B85C868" w:rsidR="44EA1FD0">
              <w:rPr>
                <w:rFonts w:ascii="Gill Sans MT" w:hAnsi="Gill Sans MT" w:eastAsia="Gill Sans MT" w:cs="Gill Sans MT"/>
                <w:b/>
                <w:bCs/>
                <w:lang w:val="en-GB"/>
              </w:rPr>
              <w:t xml:space="preserve">with </w:t>
            </w:r>
            <w:r w:rsidRPr="5B85C868" w:rsidR="0B736872">
              <w:rPr>
                <w:rFonts w:ascii="Gill Sans MT" w:hAnsi="Gill Sans MT" w:eastAsia="Gill Sans MT" w:cs="Gill Sans MT"/>
                <w:b/>
                <w:bCs/>
                <w:lang w:val="en-GB"/>
              </w:rPr>
              <w:t xml:space="preserve">our 2022-24 Country </w:t>
            </w:r>
            <w:r w:rsidRPr="5B85C868" w:rsidR="532B5DC9">
              <w:rPr>
                <w:rFonts w:ascii="Gill Sans MT" w:hAnsi="Gill Sans MT" w:eastAsia="Gill Sans MT" w:cs="Gill Sans MT"/>
                <w:b/>
                <w:bCs/>
                <w:lang w:val="en-GB"/>
              </w:rPr>
              <w:t>Strategic</w:t>
            </w:r>
            <w:r w:rsidRPr="5B85C868" w:rsidR="0B736872">
              <w:rPr>
                <w:rFonts w:ascii="Gill Sans MT" w:hAnsi="Gill Sans MT" w:eastAsia="Gill Sans MT" w:cs="Gill Sans MT"/>
                <w:b/>
                <w:bCs/>
                <w:lang w:val="en-GB"/>
              </w:rPr>
              <w:t xml:space="preserve"> Plan, </w:t>
            </w:r>
            <w:r w:rsidRPr="5B85C868" w:rsidR="0B736872">
              <w:rPr>
                <w:rFonts w:ascii="Gill Sans MT" w:hAnsi="Gill Sans MT" w:eastAsia="Gill Sans MT" w:cs="Gill Sans MT"/>
                <w:lang w:val="en-GB"/>
              </w:rPr>
              <w:t xml:space="preserve">that will link directly to </w:t>
            </w:r>
            <w:r w:rsidRPr="5B85C868" w:rsidR="4E73DD94">
              <w:rPr>
                <w:rFonts w:ascii="Gill Sans MT" w:hAnsi="Gill Sans MT" w:eastAsia="Gill Sans MT" w:cs="Gill Sans MT"/>
                <w:lang w:val="en-GB"/>
              </w:rPr>
              <w:t xml:space="preserve">partner plans and priorities, as relevant. </w:t>
            </w:r>
          </w:p>
        </w:tc>
        <w:tc>
          <w:tcPr>
            <w:tcW w:w="1502" w:type="dxa"/>
          </w:tcPr>
          <w:p w:rsidRPr="00E975BC" w:rsidR="00E975BC" w:rsidP="00F75DB7" w:rsidRDefault="5B3FCD47" w14:paraId="62EBF3C5" w14:textId="14E88287">
            <w:r w:rsidRPr="5B85C868">
              <w:rPr>
                <w:b/>
                <w:bCs/>
              </w:rPr>
              <w:t>8.1</w:t>
            </w:r>
            <w:r>
              <w:t xml:space="preserve">. </w:t>
            </w:r>
            <w:r w:rsidRPr="5B85C868">
              <w:rPr>
                <w:rFonts w:ascii="Gill Sans MT" w:hAnsi="Gill Sans MT" w:eastAsia="Gill Sans MT" w:cs="Gill Sans MT"/>
              </w:rPr>
              <w:t>new Hire Sept 2021/ Advocacy Annual Plan Q1 2022</w:t>
            </w:r>
          </w:p>
        </w:tc>
      </w:tr>
      <w:tr w:rsidR="7EE65663" w:rsidTr="00DC6D69" w14:paraId="292BFA77" w14:textId="77777777">
        <w:tc>
          <w:tcPr>
            <w:tcW w:w="540" w:type="dxa"/>
          </w:tcPr>
          <w:p w:rsidR="485A5157" w:rsidP="00F75DB7" w:rsidRDefault="485A5157" w14:paraId="0715F95B" w14:textId="09798DAA">
            <w:pPr>
              <w:spacing w:line="259" w:lineRule="auto"/>
              <w:jc w:val="both"/>
              <w:rPr>
                <w:rFonts w:ascii="Gill Sans MT" w:hAnsi="Gill Sans MT" w:eastAsia="Gill Sans MT" w:cs="Gill Sans MT"/>
                <w:b/>
                <w:bCs/>
                <w:lang w:val="en-GB"/>
              </w:rPr>
            </w:pPr>
            <w:r w:rsidRPr="5B85C868">
              <w:rPr>
                <w:rFonts w:ascii="Gill Sans MT" w:hAnsi="Gill Sans MT" w:eastAsia="Gill Sans MT" w:cs="Gill Sans MT"/>
                <w:b/>
                <w:bCs/>
                <w:lang w:val="en-GB"/>
              </w:rPr>
              <w:t>9</w:t>
            </w:r>
          </w:p>
        </w:tc>
        <w:tc>
          <w:tcPr>
            <w:tcW w:w="5130" w:type="dxa"/>
          </w:tcPr>
          <w:p w:rsidR="314CEE2A" w:rsidP="00F75DB7" w:rsidRDefault="314CEE2A" w14:paraId="7660E849" w14:textId="267E494E">
            <w:pPr>
              <w:jc w:val="both"/>
              <w:rPr>
                <w:rFonts w:ascii="Gill Sans MT" w:hAnsi="Gill Sans MT" w:eastAsia="Gill Sans MT" w:cs="Gill Sans MT"/>
                <w:lang w:val="en-GB"/>
              </w:rPr>
            </w:pPr>
            <w:r w:rsidRPr="735F5507">
              <w:rPr>
                <w:rFonts w:ascii="Gill Sans MT" w:hAnsi="Gill Sans MT" w:eastAsia="Gill Sans MT" w:cs="Gill Sans MT"/>
                <w:b/>
                <w:bCs/>
                <w:lang w:val="en-GB"/>
              </w:rPr>
              <w:t>Project Documents Translated to</w:t>
            </w:r>
            <w:r w:rsidRPr="735F5507" w:rsidR="3791C633">
              <w:rPr>
                <w:rFonts w:ascii="Gill Sans MT" w:hAnsi="Gill Sans MT" w:eastAsia="Gill Sans MT" w:cs="Gill Sans MT"/>
                <w:b/>
                <w:bCs/>
                <w:lang w:val="en-GB"/>
              </w:rPr>
              <w:t xml:space="preserve"> Thai/ </w:t>
            </w:r>
            <w:proofErr w:type="spellStart"/>
            <w:r w:rsidRPr="735F5507" w:rsidR="3791C633">
              <w:rPr>
                <w:rFonts w:ascii="Gill Sans MT" w:hAnsi="Gill Sans MT" w:eastAsia="Gill Sans MT" w:cs="Gill Sans MT"/>
                <w:b/>
                <w:bCs/>
                <w:lang w:val="en-GB"/>
              </w:rPr>
              <w:t>Buremese</w:t>
            </w:r>
            <w:proofErr w:type="spellEnd"/>
            <w:r w:rsidRPr="735F5507">
              <w:rPr>
                <w:rFonts w:ascii="Gill Sans MT" w:hAnsi="Gill Sans MT" w:eastAsia="Gill Sans MT" w:cs="Gill Sans MT"/>
                <w:b/>
                <w:bCs/>
                <w:lang w:val="en-GB"/>
              </w:rPr>
              <w:t>:</w:t>
            </w:r>
            <w:r w:rsidRPr="735F5507">
              <w:rPr>
                <w:rFonts w:ascii="Gill Sans MT" w:hAnsi="Gill Sans MT" w:eastAsia="Gill Sans MT" w:cs="Gill Sans MT"/>
                <w:lang w:val="en-GB"/>
              </w:rPr>
              <w:t xml:space="preserve"> Translate the agreement, the workplan, and other relevant documents to the language that the local partners can understand.  Provide an appropriate explanation to a certain change of plan or the change of agreement such as the annual contract signing</w:t>
            </w:r>
          </w:p>
          <w:p w:rsidR="314CEE2A" w:rsidP="00F75DB7" w:rsidRDefault="314CEE2A" w14:paraId="2D313226" w14:textId="5D5D9902">
            <w:pPr>
              <w:jc w:val="both"/>
              <w:rPr>
                <w:rFonts w:ascii="Gill Sans MT" w:hAnsi="Gill Sans MT" w:eastAsia="Gill Sans MT" w:cs="Gill Sans MT"/>
                <w:lang w:val="en-GB"/>
              </w:rPr>
            </w:pPr>
          </w:p>
          <w:p w:rsidR="314CEE2A" w:rsidP="00F75DB7" w:rsidRDefault="314CEE2A" w14:paraId="480F1080" w14:textId="235EF95C">
            <w:pPr>
              <w:jc w:val="both"/>
              <w:rPr>
                <w:rFonts w:ascii="Gill Sans MT" w:hAnsi="Gill Sans MT" w:eastAsia="Gill Sans MT" w:cs="Gill Sans MT"/>
                <w:lang w:val="en-GB"/>
              </w:rPr>
            </w:pPr>
          </w:p>
        </w:tc>
        <w:tc>
          <w:tcPr>
            <w:tcW w:w="7020" w:type="dxa"/>
          </w:tcPr>
          <w:p w:rsidR="7EE65663" w:rsidP="00F75DB7" w:rsidRDefault="120CF54F" w14:paraId="7BECE49E" w14:textId="0B005BBB">
            <w:pPr>
              <w:jc w:val="both"/>
              <w:rPr>
                <w:rFonts w:ascii="Gill Sans MT" w:hAnsi="Gill Sans MT" w:eastAsia="Gill Sans MT" w:cs="Gill Sans MT"/>
                <w:noProof/>
                <w:lang w:val="en-GB"/>
              </w:rPr>
            </w:pPr>
            <w:r w:rsidRPr="5B85C868">
              <w:rPr>
                <w:rFonts w:ascii="Gill Sans MT" w:hAnsi="Gill Sans MT" w:eastAsia="Gill Sans MT" w:cs="Gill Sans MT"/>
                <w:noProof/>
                <w:sz w:val="21"/>
                <w:szCs w:val="21"/>
                <w:lang w:val="en-GB"/>
              </w:rPr>
              <w:t>S</w:t>
            </w:r>
            <w:r w:rsidRPr="5B85C868">
              <w:rPr>
                <w:rFonts w:ascii="Gill Sans MT" w:hAnsi="Gill Sans MT" w:eastAsia="Gill Sans MT" w:cs="Gill Sans MT"/>
                <w:noProof/>
                <w:lang w:val="en-GB"/>
              </w:rPr>
              <w:t>C Thailand is required to sign the original agreement in English at this time, however</w:t>
            </w:r>
            <w:r w:rsidRPr="5B85C868" w:rsidR="503C5F31">
              <w:rPr>
                <w:rFonts w:ascii="Gill Sans MT" w:hAnsi="Gill Sans MT" w:eastAsia="Gill Sans MT" w:cs="Gill Sans MT"/>
                <w:noProof/>
                <w:lang w:val="en-GB"/>
              </w:rPr>
              <w:t xml:space="preserve"> the organization does </w:t>
            </w:r>
            <w:r w:rsidRPr="5B85C868">
              <w:rPr>
                <w:rFonts w:ascii="Gill Sans MT" w:hAnsi="Gill Sans MT" w:eastAsia="Gill Sans MT" w:cs="Gill Sans MT"/>
                <w:noProof/>
                <w:lang w:val="en-GB"/>
              </w:rPr>
              <w:t>allow for Thai</w:t>
            </w:r>
            <w:r w:rsidRPr="5B85C868" w:rsidR="4B935F56">
              <w:rPr>
                <w:rFonts w:ascii="Gill Sans MT" w:hAnsi="Gill Sans MT" w:eastAsia="Gill Sans MT" w:cs="Gill Sans MT"/>
                <w:noProof/>
                <w:lang w:val="en-GB"/>
              </w:rPr>
              <w:t>-</w:t>
            </w:r>
            <w:r w:rsidRPr="5B85C868">
              <w:rPr>
                <w:rFonts w:ascii="Gill Sans MT" w:hAnsi="Gill Sans MT" w:eastAsia="Gill Sans MT" w:cs="Gill Sans MT"/>
                <w:noProof/>
                <w:lang w:val="en-GB"/>
              </w:rPr>
              <w:t xml:space="preserve">based work plans, budgets and other relevant documents </w:t>
            </w:r>
            <w:r w:rsidRPr="5B85C868" w:rsidR="6F4C0142">
              <w:rPr>
                <w:rFonts w:ascii="Gill Sans MT" w:hAnsi="Gill Sans MT" w:eastAsia="Gill Sans MT" w:cs="Gill Sans MT"/>
                <w:noProof/>
                <w:lang w:val="en-GB"/>
              </w:rPr>
              <w:t>to be placed in the</w:t>
            </w:r>
            <w:r w:rsidRPr="5B85C868">
              <w:rPr>
                <w:rFonts w:ascii="Gill Sans MT" w:hAnsi="Gill Sans MT" w:eastAsia="Gill Sans MT" w:cs="Gill Sans MT"/>
                <w:noProof/>
                <w:lang w:val="en-GB"/>
              </w:rPr>
              <w:t xml:space="preserve"> annexes to the ageement. We do re</w:t>
            </w:r>
            <w:r w:rsidRPr="5B85C868" w:rsidR="511BDA17">
              <w:rPr>
                <w:rFonts w:ascii="Gill Sans MT" w:hAnsi="Gill Sans MT" w:eastAsia="Gill Sans MT" w:cs="Gill Sans MT"/>
                <w:noProof/>
                <w:lang w:val="en-GB"/>
              </w:rPr>
              <w:t>cognize</w:t>
            </w:r>
            <w:r w:rsidRPr="5B85C868">
              <w:rPr>
                <w:rFonts w:ascii="Gill Sans MT" w:hAnsi="Gill Sans MT" w:eastAsia="Gill Sans MT" w:cs="Gill Sans MT"/>
                <w:noProof/>
                <w:lang w:val="en-GB"/>
              </w:rPr>
              <w:t>, however</w:t>
            </w:r>
            <w:r w:rsidRPr="5B85C868" w:rsidR="376F2A64">
              <w:rPr>
                <w:rFonts w:ascii="Gill Sans MT" w:hAnsi="Gill Sans MT" w:eastAsia="Gill Sans MT" w:cs="Gill Sans MT"/>
                <w:noProof/>
                <w:lang w:val="en-GB"/>
              </w:rPr>
              <w:t>,</w:t>
            </w:r>
            <w:r w:rsidRPr="5B85C868">
              <w:rPr>
                <w:rFonts w:ascii="Gill Sans MT" w:hAnsi="Gill Sans MT" w:eastAsia="Gill Sans MT" w:cs="Gill Sans MT"/>
                <w:noProof/>
                <w:lang w:val="en-GB"/>
              </w:rPr>
              <w:t xml:space="preserve"> that the partnership agreem</w:t>
            </w:r>
            <w:r w:rsidRPr="5B85C868" w:rsidR="3E024976">
              <w:rPr>
                <w:rFonts w:ascii="Gill Sans MT" w:hAnsi="Gill Sans MT" w:eastAsia="Gill Sans MT" w:cs="Gill Sans MT"/>
                <w:noProof/>
                <w:lang w:val="en-GB"/>
              </w:rPr>
              <w:t xml:space="preserve">ent itself should be translated to Thai </w:t>
            </w:r>
            <w:r w:rsidRPr="5B85C868" w:rsidR="1185585D">
              <w:rPr>
                <w:rFonts w:ascii="Gill Sans MT" w:hAnsi="Gill Sans MT" w:eastAsia="Gill Sans MT" w:cs="Gill Sans MT"/>
                <w:noProof/>
                <w:lang w:val="en-GB"/>
              </w:rPr>
              <w:t xml:space="preserve">and Burmese </w:t>
            </w:r>
            <w:r w:rsidRPr="5B85C868" w:rsidR="3E024976">
              <w:rPr>
                <w:rFonts w:ascii="Gill Sans MT" w:hAnsi="Gill Sans MT" w:eastAsia="Gill Sans MT" w:cs="Gill Sans MT"/>
                <w:noProof/>
                <w:lang w:val="en-GB"/>
              </w:rPr>
              <w:t xml:space="preserve">and provided. </w:t>
            </w:r>
          </w:p>
        </w:tc>
        <w:tc>
          <w:tcPr>
            <w:tcW w:w="4708" w:type="dxa"/>
          </w:tcPr>
          <w:p w:rsidR="7EE65663" w:rsidP="00F75DB7" w:rsidRDefault="582D6BB5" w14:paraId="1829F870" w14:textId="39E01F59">
            <w:pPr>
              <w:jc w:val="both"/>
              <w:rPr>
                <w:rFonts w:ascii="Gill Sans MT" w:hAnsi="Gill Sans MT" w:eastAsia="Gill Sans MT" w:cs="Gill Sans MT"/>
              </w:rPr>
            </w:pPr>
            <w:r w:rsidRPr="735F5507">
              <w:rPr>
                <w:rFonts w:ascii="Gill Sans MT" w:hAnsi="Gill Sans MT" w:eastAsia="Gill Sans MT" w:cs="Gill Sans MT"/>
                <w:b/>
                <w:bCs/>
              </w:rPr>
              <w:t xml:space="preserve">9.1 SC Thailand </w:t>
            </w:r>
            <w:r w:rsidRPr="735F5507" w:rsidR="2194816D">
              <w:rPr>
                <w:rFonts w:ascii="Gill Sans MT" w:hAnsi="Gill Sans MT" w:eastAsia="Gill Sans MT" w:cs="Gill Sans MT"/>
                <w:b/>
                <w:bCs/>
              </w:rPr>
              <w:t>will translate its standard SC Agreement clauses to Thai</w:t>
            </w:r>
            <w:r w:rsidRPr="735F5507" w:rsidR="2194816D">
              <w:rPr>
                <w:rFonts w:ascii="Gill Sans MT" w:hAnsi="Gill Sans MT" w:eastAsia="Gill Sans MT" w:cs="Gill Sans MT"/>
              </w:rPr>
              <w:t xml:space="preserve"> </w:t>
            </w:r>
            <w:r w:rsidRPr="735F5507" w:rsidR="4C2D8CEC">
              <w:rPr>
                <w:rFonts w:ascii="Gill Sans MT" w:hAnsi="Gill Sans MT" w:eastAsia="Gill Sans MT" w:cs="Gill Sans MT"/>
                <w:b/>
                <w:bCs/>
              </w:rPr>
              <w:t xml:space="preserve">and Burmese </w:t>
            </w:r>
            <w:r w:rsidRPr="735F5507" w:rsidR="2194816D">
              <w:rPr>
                <w:rFonts w:ascii="Gill Sans MT" w:hAnsi="Gill Sans MT" w:eastAsia="Gill Sans MT" w:cs="Gill Sans MT"/>
              </w:rPr>
              <w:t xml:space="preserve">and ensure it is shared with </w:t>
            </w:r>
            <w:r w:rsidRPr="735F5507" w:rsidR="5F563212">
              <w:rPr>
                <w:rFonts w:ascii="Gill Sans MT" w:hAnsi="Gill Sans MT" w:eastAsia="Gill Sans MT" w:cs="Gill Sans MT"/>
              </w:rPr>
              <w:t>partners</w:t>
            </w:r>
            <w:r w:rsidRPr="735F5507" w:rsidR="2194816D">
              <w:rPr>
                <w:rFonts w:ascii="Gill Sans MT" w:hAnsi="Gill Sans MT" w:eastAsia="Gill Sans MT" w:cs="Gill Sans MT"/>
              </w:rPr>
              <w:t xml:space="preserve"> for review alongside the English </w:t>
            </w:r>
            <w:r w:rsidRPr="735F5507" w:rsidR="11143FA0">
              <w:rPr>
                <w:rFonts w:ascii="Gill Sans MT" w:hAnsi="Gill Sans MT" w:eastAsia="Gill Sans MT" w:cs="Gill Sans MT"/>
              </w:rPr>
              <w:t xml:space="preserve">Agreement. </w:t>
            </w:r>
          </w:p>
          <w:p w:rsidR="7EE65663" w:rsidP="00F75DB7" w:rsidRDefault="7EE65663" w14:paraId="7E055B60" w14:textId="52CFA725">
            <w:pPr>
              <w:jc w:val="both"/>
              <w:rPr>
                <w:rFonts w:ascii="Gill Sans MT" w:hAnsi="Gill Sans MT" w:eastAsia="Gill Sans MT" w:cs="Gill Sans MT"/>
              </w:rPr>
            </w:pPr>
          </w:p>
          <w:p w:rsidR="7EE65663" w:rsidP="00F75DB7" w:rsidRDefault="5DA4B618" w14:paraId="03EEE0BE" w14:textId="1C1B8B2E">
            <w:pPr>
              <w:jc w:val="both"/>
              <w:rPr>
                <w:rFonts w:ascii="Gill Sans MT" w:hAnsi="Gill Sans MT" w:eastAsia="Gill Sans MT" w:cs="Gill Sans MT"/>
              </w:rPr>
            </w:pPr>
            <w:r w:rsidRPr="735F5507">
              <w:rPr>
                <w:rFonts w:ascii="Gill Sans MT" w:hAnsi="Gill Sans MT" w:eastAsia="Gill Sans MT" w:cs="Gill Sans MT"/>
                <w:b/>
                <w:bCs/>
              </w:rPr>
              <w:t>9.2</w:t>
            </w:r>
            <w:r w:rsidRPr="735F5507">
              <w:rPr>
                <w:rFonts w:ascii="Gill Sans MT" w:hAnsi="Gill Sans MT" w:eastAsia="Gill Sans MT" w:cs="Gill Sans MT"/>
              </w:rPr>
              <w:t xml:space="preserve">. SC Thailand will also built-in translation budgets to all its new grants for the project documents (proposal, </w:t>
            </w:r>
            <w:proofErr w:type="spellStart"/>
            <w:r w:rsidRPr="735F5507">
              <w:rPr>
                <w:rFonts w:ascii="Gill Sans MT" w:hAnsi="Gill Sans MT" w:eastAsia="Gill Sans MT" w:cs="Gill Sans MT"/>
              </w:rPr>
              <w:t>logframe</w:t>
            </w:r>
            <w:proofErr w:type="spellEnd"/>
            <w:r w:rsidRPr="735F5507">
              <w:rPr>
                <w:rFonts w:ascii="Gill Sans MT" w:hAnsi="Gill Sans MT" w:eastAsia="Gill Sans MT" w:cs="Gill Sans MT"/>
              </w:rPr>
              <w:t xml:space="preserve">, others as deemed essential). </w:t>
            </w:r>
          </w:p>
        </w:tc>
        <w:tc>
          <w:tcPr>
            <w:tcW w:w="1502" w:type="dxa"/>
          </w:tcPr>
          <w:p w:rsidR="7EE65663" w:rsidP="00F75DB7" w:rsidRDefault="11143FA0" w14:paraId="6DC807C0" w14:textId="116E55B5">
            <w:pPr>
              <w:rPr>
                <w:rFonts w:ascii="Gill Sans MT" w:hAnsi="Gill Sans MT" w:eastAsia="Gill Sans MT" w:cs="Gill Sans MT"/>
              </w:rPr>
            </w:pPr>
            <w:r w:rsidRPr="735F5507">
              <w:rPr>
                <w:rFonts w:ascii="Gill Sans MT" w:hAnsi="Gill Sans MT" w:eastAsia="Gill Sans MT" w:cs="Gill Sans MT"/>
                <w:b/>
                <w:bCs/>
              </w:rPr>
              <w:t>9.1.</w:t>
            </w:r>
            <w:r w:rsidRPr="735F5507">
              <w:rPr>
                <w:rFonts w:ascii="Gill Sans MT" w:hAnsi="Gill Sans MT" w:eastAsia="Gill Sans MT" w:cs="Gill Sans MT"/>
              </w:rPr>
              <w:t xml:space="preserve"> </w:t>
            </w:r>
            <w:r w:rsidRPr="735F5507" w:rsidR="3DF85C97">
              <w:rPr>
                <w:rFonts w:ascii="Gill Sans MT" w:hAnsi="Gill Sans MT" w:eastAsia="Gill Sans MT" w:cs="Gill Sans MT"/>
              </w:rPr>
              <w:t>March</w:t>
            </w:r>
            <w:r w:rsidRPr="735F5507">
              <w:rPr>
                <w:rFonts w:ascii="Gill Sans MT" w:hAnsi="Gill Sans MT" w:eastAsia="Gill Sans MT" w:cs="Gill Sans MT"/>
              </w:rPr>
              <w:t xml:space="preserve"> 2022 (this can only be done in 2022 as it is linked to nationalization</w:t>
            </w:r>
            <w:r w:rsidRPr="735F5507" w:rsidR="69A21668">
              <w:rPr>
                <w:rFonts w:ascii="Gill Sans MT" w:hAnsi="Gill Sans MT" w:eastAsia="Gill Sans MT" w:cs="Gill Sans MT"/>
              </w:rPr>
              <w:t xml:space="preserve"> and new award template</w:t>
            </w:r>
            <w:r w:rsidRPr="735F5507">
              <w:rPr>
                <w:rFonts w:ascii="Gill Sans MT" w:hAnsi="Gill Sans MT" w:eastAsia="Gill Sans MT" w:cs="Gill Sans MT"/>
              </w:rPr>
              <w:t xml:space="preserve">) </w:t>
            </w:r>
          </w:p>
          <w:p w:rsidR="7EE65663" w:rsidP="00F75DB7" w:rsidRDefault="7EE65663" w14:paraId="419173DF" w14:textId="14C7C274">
            <w:pPr>
              <w:rPr>
                <w:rFonts w:ascii="Gill Sans MT" w:hAnsi="Gill Sans MT" w:eastAsia="Gill Sans MT" w:cs="Gill Sans MT"/>
              </w:rPr>
            </w:pPr>
          </w:p>
          <w:p w:rsidR="7EE65663" w:rsidP="00F75DB7" w:rsidRDefault="32A25CBD" w14:paraId="087D9C5B" w14:textId="2B6A0249">
            <w:pPr>
              <w:rPr>
                <w:rFonts w:ascii="Gill Sans MT" w:hAnsi="Gill Sans MT" w:eastAsia="Gill Sans MT" w:cs="Gill Sans MT"/>
              </w:rPr>
            </w:pPr>
            <w:r w:rsidRPr="735F5507">
              <w:rPr>
                <w:rFonts w:ascii="Gill Sans MT" w:hAnsi="Gill Sans MT" w:eastAsia="Gill Sans MT" w:cs="Gill Sans MT"/>
                <w:b/>
                <w:bCs/>
              </w:rPr>
              <w:lastRenderedPageBreak/>
              <w:t xml:space="preserve">9.2. </w:t>
            </w:r>
            <w:r w:rsidRPr="735F5507">
              <w:rPr>
                <w:rFonts w:ascii="Gill Sans MT" w:hAnsi="Gill Sans MT" w:eastAsia="Gill Sans MT" w:cs="Gill Sans MT"/>
              </w:rPr>
              <w:t>Effective Immediately</w:t>
            </w:r>
          </w:p>
        </w:tc>
      </w:tr>
      <w:tr w:rsidR="7EE65663" w:rsidTr="00DC6D69" w14:paraId="7C2FBF8E" w14:textId="77777777">
        <w:tc>
          <w:tcPr>
            <w:tcW w:w="540" w:type="dxa"/>
          </w:tcPr>
          <w:p w:rsidR="23D7E3E3" w:rsidP="00F75DB7" w:rsidRDefault="23D7E3E3" w14:paraId="1BF8684C" w14:textId="6E4A922F">
            <w:pPr>
              <w:jc w:val="both"/>
              <w:rPr>
                <w:rFonts w:ascii="Gill Sans MT" w:hAnsi="Gill Sans MT" w:eastAsia="Gill Sans MT" w:cs="Gill Sans MT"/>
                <w:b/>
                <w:bCs/>
                <w:lang w:val="en-GB"/>
              </w:rPr>
            </w:pPr>
            <w:r w:rsidRPr="5B85C868">
              <w:rPr>
                <w:rFonts w:ascii="Gill Sans MT" w:hAnsi="Gill Sans MT" w:eastAsia="Gill Sans MT" w:cs="Gill Sans MT"/>
                <w:b/>
                <w:bCs/>
                <w:lang w:val="en-GB"/>
              </w:rPr>
              <w:lastRenderedPageBreak/>
              <w:t>1</w:t>
            </w:r>
            <w:r w:rsidRPr="5B85C868" w:rsidR="7E7EE4EB">
              <w:rPr>
                <w:rFonts w:ascii="Gill Sans MT" w:hAnsi="Gill Sans MT" w:eastAsia="Gill Sans MT" w:cs="Gill Sans MT"/>
                <w:b/>
                <w:bCs/>
                <w:lang w:val="en-GB"/>
              </w:rPr>
              <w:t>0</w:t>
            </w:r>
          </w:p>
        </w:tc>
        <w:tc>
          <w:tcPr>
            <w:tcW w:w="5130" w:type="dxa"/>
          </w:tcPr>
          <w:p w:rsidR="0E4CEFD0" w:rsidP="00F75DB7" w:rsidRDefault="0E4CEFD0" w14:paraId="3C59FD1C" w14:textId="3FB546F5">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 xml:space="preserve">Insufficient Technical </w:t>
            </w:r>
            <w:r w:rsidRPr="5B85C868">
              <w:rPr>
                <w:rFonts w:ascii="Gill Sans MT" w:hAnsi="Gill Sans MT" w:eastAsia="Gill Sans MT" w:cs="Gill Sans MT"/>
                <w:b/>
                <w:bCs/>
                <w:i/>
                <w:iCs/>
                <w:lang w:val="en-GB"/>
              </w:rPr>
              <w:t xml:space="preserve">Teaching </w:t>
            </w:r>
            <w:r w:rsidRPr="5B85C868">
              <w:rPr>
                <w:rFonts w:ascii="Gill Sans MT" w:hAnsi="Gill Sans MT" w:eastAsia="Gill Sans MT" w:cs="Gill Sans MT"/>
                <w:b/>
                <w:bCs/>
                <w:lang w:val="en-GB"/>
              </w:rPr>
              <w:t>Capacity for organization’s target group</w:t>
            </w:r>
          </w:p>
          <w:p w:rsidR="7EE65663" w:rsidP="00F75DB7" w:rsidRDefault="7EE65663" w14:paraId="71205B67" w14:textId="0EA1DB4C">
            <w:pPr>
              <w:jc w:val="both"/>
              <w:rPr>
                <w:rFonts w:ascii="Gill Sans MT" w:hAnsi="Gill Sans MT" w:eastAsia="Gill Sans MT" w:cs="Gill Sans MT"/>
                <w:b/>
                <w:bCs/>
                <w:lang w:val="en-GB"/>
              </w:rPr>
            </w:pPr>
          </w:p>
        </w:tc>
        <w:tc>
          <w:tcPr>
            <w:tcW w:w="7020" w:type="dxa"/>
          </w:tcPr>
          <w:p w:rsidR="7EE65663" w:rsidP="00F75DB7" w:rsidRDefault="450F3B0F" w14:paraId="7333A088" w14:textId="44F1D6D7">
            <w:pPr>
              <w:jc w:val="both"/>
              <w:rPr>
                <w:rFonts w:ascii="Gill Sans MT" w:hAnsi="Gill Sans MT" w:eastAsia="Gill Sans MT" w:cs="Gill Sans MT"/>
                <w:noProof/>
                <w:lang w:val="en-GB"/>
              </w:rPr>
            </w:pPr>
            <w:r w:rsidRPr="5B85C868">
              <w:rPr>
                <w:rFonts w:ascii="Gill Sans MT" w:hAnsi="Gill Sans MT" w:eastAsia="Gill Sans MT" w:cs="Gill Sans MT"/>
                <w:noProof/>
                <w:lang w:val="en-GB"/>
              </w:rPr>
              <w:t xml:space="preserve">SC Thailand continues to priortize building in the right technical expertise into our grants whenever possible, and deisgning programs that are both ambitions and also properly ressourced.  At the same time, we continue to face funding cuts in essential areas of our </w:t>
            </w:r>
            <w:r w:rsidRPr="5B85C868" w:rsidR="1E7F4966">
              <w:rPr>
                <w:rFonts w:ascii="Gill Sans MT" w:hAnsi="Gill Sans MT" w:eastAsia="Gill Sans MT" w:cs="Gill Sans MT"/>
                <w:noProof/>
                <w:lang w:val="en-GB"/>
              </w:rPr>
              <w:t>collective work, including refugee and migrant education but we are actively fundraising to fill gaps, the funding we will also apply to strenghen technical teaching traning support, and work with our partners to target es</w:t>
            </w:r>
            <w:r w:rsidRPr="5B85C868" w:rsidR="2B370CB6">
              <w:rPr>
                <w:rFonts w:ascii="Gill Sans MT" w:hAnsi="Gill Sans MT" w:eastAsia="Gill Sans MT" w:cs="Gill Sans MT"/>
                <w:noProof/>
                <w:lang w:val="en-GB"/>
              </w:rPr>
              <w:t xml:space="preserve">sential tasks/ techncial needs. </w:t>
            </w:r>
          </w:p>
        </w:tc>
        <w:tc>
          <w:tcPr>
            <w:tcW w:w="4708" w:type="dxa"/>
          </w:tcPr>
          <w:p w:rsidR="7EE65663" w:rsidP="00F75DB7" w:rsidRDefault="389CA2FD" w14:paraId="44567BC0" w14:textId="31169EB3">
            <w:pPr>
              <w:jc w:val="both"/>
              <w:rPr>
                <w:rFonts w:ascii="Gill Sans MT" w:hAnsi="Gill Sans MT" w:eastAsia="Gill Sans MT" w:cs="Gill Sans MT"/>
              </w:rPr>
            </w:pPr>
            <w:r w:rsidRPr="5B85C868">
              <w:rPr>
                <w:rFonts w:ascii="Gill Sans MT" w:hAnsi="Gill Sans MT" w:eastAsia="Gill Sans MT" w:cs="Gill Sans MT"/>
                <w:b/>
                <w:bCs/>
              </w:rPr>
              <w:t>10.1</w:t>
            </w:r>
            <w:r w:rsidRPr="5B85C868">
              <w:rPr>
                <w:rFonts w:ascii="Gill Sans MT" w:hAnsi="Gill Sans MT" w:eastAsia="Gill Sans MT" w:cs="Gill Sans MT"/>
              </w:rPr>
              <w:t xml:space="preserve"> SC Thailand to hire a </w:t>
            </w:r>
            <w:r w:rsidRPr="00DC6D69">
              <w:rPr>
                <w:rFonts w:ascii="Gill Sans MT" w:hAnsi="Gill Sans MT" w:eastAsia="Gill Sans MT" w:cs="Gill Sans MT"/>
                <w:b/>
              </w:rPr>
              <w:t xml:space="preserve">Senior Technical </w:t>
            </w:r>
            <w:r w:rsidRPr="00DC6D69" w:rsidR="09884B69">
              <w:rPr>
                <w:rFonts w:ascii="Gill Sans MT" w:hAnsi="Gill Sans MT" w:eastAsia="Gill Sans MT" w:cs="Gill Sans MT"/>
                <w:b/>
              </w:rPr>
              <w:t>Teacher</w:t>
            </w:r>
            <w:r w:rsidRPr="00DC6D69">
              <w:rPr>
                <w:rFonts w:ascii="Gill Sans MT" w:hAnsi="Gill Sans MT" w:eastAsia="Gill Sans MT" w:cs="Gill Sans MT"/>
                <w:b/>
              </w:rPr>
              <w:t xml:space="preserve"> training in BEST</w:t>
            </w:r>
            <w:r w:rsidRPr="5B85C868">
              <w:rPr>
                <w:rFonts w:ascii="Gill Sans MT" w:hAnsi="Gill Sans MT" w:eastAsia="Gill Sans MT" w:cs="Gill Sans MT"/>
              </w:rPr>
              <w:t xml:space="preserve"> </w:t>
            </w:r>
            <w:r w:rsidRPr="5B85C868" w:rsidR="6B2EF54A">
              <w:rPr>
                <w:rFonts w:ascii="Gill Sans MT" w:hAnsi="Gill Sans MT" w:eastAsia="Gill Sans MT" w:cs="Gill Sans MT"/>
              </w:rPr>
              <w:t>to lead the teacher professional development program</w:t>
            </w:r>
          </w:p>
          <w:p w:rsidR="7EE65663" w:rsidP="00F75DB7" w:rsidRDefault="7EE65663" w14:paraId="09207C8A" w14:textId="74903992">
            <w:pPr>
              <w:jc w:val="both"/>
              <w:rPr>
                <w:rFonts w:ascii="Gill Sans MT" w:hAnsi="Gill Sans MT" w:eastAsia="Gill Sans MT" w:cs="Gill Sans MT"/>
              </w:rPr>
            </w:pPr>
          </w:p>
          <w:p w:rsidR="7EE65663" w:rsidP="00F75DB7" w:rsidRDefault="389CA2FD" w14:paraId="11B38362" w14:textId="36ADC217">
            <w:pPr>
              <w:jc w:val="both"/>
              <w:rPr>
                <w:rFonts w:ascii="Segoe UI" w:hAnsi="Segoe UI" w:eastAsia="Segoe UI" w:cs="Segoe UI"/>
                <w:color w:val="333333"/>
                <w:sz w:val="18"/>
                <w:szCs w:val="18"/>
              </w:rPr>
            </w:pPr>
            <w:r w:rsidRPr="735F5507">
              <w:rPr>
                <w:rFonts w:ascii="Gill Sans MT" w:hAnsi="Gill Sans MT" w:eastAsia="Gill Sans MT" w:cs="Gill Sans MT"/>
                <w:b/>
                <w:bCs/>
              </w:rPr>
              <w:t>10.2</w:t>
            </w:r>
            <w:r w:rsidRPr="735F5507">
              <w:rPr>
                <w:rFonts w:ascii="Gill Sans MT" w:hAnsi="Gill Sans MT" w:eastAsia="Gill Sans MT" w:cs="Gill Sans MT"/>
              </w:rPr>
              <w:t xml:space="preserve"> SC Thailand to </w:t>
            </w:r>
            <w:r w:rsidRPr="00DC6D69">
              <w:rPr>
                <w:rFonts w:ascii="Gill Sans MT" w:hAnsi="Gill Sans MT" w:eastAsia="Gill Sans MT" w:cs="Gill Sans MT"/>
                <w:b/>
              </w:rPr>
              <w:t>continue to fundraise for further resources to invest in teacher professional development and quality education interventions</w:t>
            </w:r>
            <w:r w:rsidRPr="735F5507">
              <w:rPr>
                <w:rFonts w:ascii="Gill Sans MT" w:hAnsi="Gill Sans MT" w:eastAsia="Gill Sans MT" w:cs="Gill Sans MT"/>
              </w:rPr>
              <w:t xml:space="preserve"> within migrant and refugee</w:t>
            </w:r>
            <w:r w:rsidRPr="735F5507" w:rsidR="05ABD4B0">
              <w:rPr>
                <w:rFonts w:ascii="Gill Sans MT" w:hAnsi="Gill Sans MT" w:eastAsia="Gill Sans MT" w:cs="Gill Sans MT"/>
              </w:rPr>
              <w:t>, and ECCD</w:t>
            </w:r>
            <w:r w:rsidRPr="735F5507">
              <w:rPr>
                <w:rFonts w:ascii="Gill Sans MT" w:hAnsi="Gill Sans MT" w:eastAsia="Gill Sans MT" w:cs="Gill Sans MT"/>
              </w:rPr>
              <w:t xml:space="preserve"> education programs (as evidenced in our CSP 2022-24 priorities)</w:t>
            </w:r>
            <w:r w:rsidRPr="735F5507" w:rsidR="451C0565">
              <w:rPr>
                <w:rFonts w:ascii="Gill Sans MT" w:hAnsi="Gill Sans MT" w:eastAsia="Gill Sans MT" w:cs="Gill Sans MT"/>
              </w:rPr>
              <w:t xml:space="preserve">. One critical focus remains sourcing </w:t>
            </w:r>
            <w:r w:rsidRPr="735F5507" w:rsidR="6DE52AE7">
              <w:rPr>
                <w:rFonts w:ascii="Gill Sans MT" w:hAnsi="Gill Sans MT" w:eastAsia="Gill Sans MT" w:cs="Gill Sans MT"/>
              </w:rPr>
              <w:t>additional</w:t>
            </w:r>
            <w:r w:rsidRPr="735F5507" w:rsidR="451C0565">
              <w:rPr>
                <w:rFonts w:ascii="Gill Sans MT" w:hAnsi="Gill Sans MT" w:eastAsia="Gill Sans MT" w:cs="Gill Sans MT"/>
              </w:rPr>
              <w:t xml:space="preserve"> funding for </w:t>
            </w:r>
            <w:r w:rsidRPr="735F5507" w:rsidR="6A3FFEE4">
              <w:rPr>
                <w:rFonts w:ascii="Gill Sans MT" w:hAnsi="Gill Sans MT" w:eastAsia="Gill Sans MT" w:cs="Gill Sans MT"/>
              </w:rPr>
              <w:t>critical</w:t>
            </w:r>
            <w:r w:rsidRPr="735F5507" w:rsidR="1B5FE517">
              <w:rPr>
                <w:rFonts w:ascii="Gill Sans MT" w:hAnsi="Gill Sans MT" w:eastAsia="Gill Sans MT" w:cs="Gill Sans MT"/>
              </w:rPr>
              <w:t xml:space="preserve"> quality education </w:t>
            </w:r>
            <w:r w:rsidRPr="735F5507" w:rsidR="0E92B84F">
              <w:rPr>
                <w:rFonts w:ascii="Gill Sans MT" w:hAnsi="Gill Sans MT" w:eastAsia="Gill Sans MT" w:cs="Gill Sans MT"/>
              </w:rPr>
              <w:t xml:space="preserve">technical support </w:t>
            </w:r>
            <w:r w:rsidRPr="735F5507" w:rsidR="1B5FE517">
              <w:rPr>
                <w:rFonts w:ascii="Gill Sans MT" w:hAnsi="Gill Sans MT" w:eastAsia="Gill Sans MT" w:cs="Gill Sans MT"/>
              </w:rPr>
              <w:t xml:space="preserve">(e.g., </w:t>
            </w:r>
            <w:r w:rsidRPr="735F5507" w:rsidR="1B5FE517">
              <w:rPr>
                <w:rFonts w:ascii="Gill Sans MT" w:hAnsi="Gill Sans MT" w:eastAsia="Gill Sans MT" w:cs="Gill Sans MT"/>
                <w:color w:val="333333"/>
              </w:rPr>
              <w:t>school management training, safe school monitoring, TSL</w:t>
            </w:r>
            <w:bookmarkStart w:name="_GoBack" w:id="1"/>
            <w:bookmarkEnd w:id="1"/>
            <w:r w:rsidRPr="735F5507" w:rsidR="1B5FE517">
              <w:rPr>
                <w:rFonts w:ascii="Gill Sans MT" w:hAnsi="Gill Sans MT" w:eastAsia="Gill Sans MT" w:cs="Gill Sans MT"/>
                <w:color w:val="333333"/>
              </w:rPr>
              <w:t>, Teacher leader projects, home-based learning, education-specific advocacy etc.).</w:t>
            </w:r>
          </w:p>
        </w:tc>
        <w:tc>
          <w:tcPr>
            <w:tcW w:w="1502" w:type="dxa"/>
          </w:tcPr>
          <w:p w:rsidR="7EE65663" w:rsidP="00F75DB7" w:rsidRDefault="6C811A71" w14:paraId="2FC09BE6" w14:textId="6F73C204">
            <w:pPr>
              <w:rPr>
                <w:rFonts w:ascii="Gill Sans MT" w:hAnsi="Gill Sans MT" w:eastAsia="Gill Sans MT" w:cs="Gill Sans MT"/>
              </w:rPr>
            </w:pPr>
            <w:r w:rsidRPr="5B85C868">
              <w:rPr>
                <w:rFonts w:ascii="Gill Sans MT" w:hAnsi="Gill Sans MT" w:eastAsia="Gill Sans MT" w:cs="Gill Sans MT"/>
                <w:b/>
                <w:bCs/>
              </w:rPr>
              <w:t xml:space="preserve">10.1 </w:t>
            </w:r>
            <w:r w:rsidRPr="5B85C868">
              <w:rPr>
                <w:rFonts w:ascii="Gill Sans MT" w:hAnsi="Gill Sans MT" w:eastAsia="Gill Sans MT" w:cs="Gill Sans MT"/>
              </w:rPr>
              <w:t>October 2021</w:t>
            </w:r>
          </w:p>
          <w:p w:rsidR="7EE65663" w:rsidP="00F75DB7" w:rsidRDefault="7EE65663" w14:paraId="6D718A5D" w14:textId="0C9BB974">
            <w:pPr>
              <w:rPr>
                <w:rFonts w:ascii="Gill Sans MT" w:hAnsi="Gill Sans MT" w:eastAsia="Gill Sans MT" w:cs="Gill Sans MT"/>
              </w:rPr>
            </w:pPr>
          </w:p>
          <w:p w:rsidR="7EE65663" w:rsidP="00F75DB7" w:rsidRDefault="7EE65663" w14:paraId="678A7B32" w14:textId="5878D911">
            <w:pPr>
              <w:rPr>
                <w:rFonts w:ascii="Gill Sans MT" w:hAnsi="Gill Sans MT" w:eastAsia="Gill Sans MT" w:cs="Gill Sans MT"/>
                <w:b/>
                <w:bCs/>
              </w:rPr>
            </w:pPr>
          </w:p>
          <w:p w:rsidR="7EE65663" w:rsidP="00F75DB7" w:rsidRDefault="6C811A71" w14:paraId="2DF1F242" w14:textId="1A2EB2EC">
            <w:pPr>
              <w:rPr>
                <w:rFonts w:ascii="Gill Sans MT" w:hAnsi="Gill Sans MT" w:eastAsia="Gill Sans MT" w:cs="Gill Sans MT"/>
              </w:rPr>
            </w:pPr>
            <w:r w:rsidRPr="5B85C868">
              <w:rPr>
                <w:rFonts w:ascii="Gill Sans MT" w:hAnsi="Gill Sans MT" w:eastAsia="Gill Sans MT" w:cs="Gill Sans MT"/>
                <w:b/>
                <w:bCs/>
              </w:rPr>
              <w:t>10.2.</w:t>
            </w:r>
            <w:r w:rsidRPr="5B85C868">
              <w:rPr>
                <w:rFonts w:ascii="Gill Sans MT" w:hAnsi="Gill Sans MT" w:eastAsia="Gill Sans MT" w:cs="Gill Sans MT"/>
              </w:rPr>
              <w:t xml:space="preserve"> Effective Immediately </w:t>
            </w:r>
          </w:p>
        </w:tc>
      </w:tr>
      <w:tr w:rsidR="00E975BC" w:rsidTr="00DC6D69" w14:paraId="39DB35FA" w14:textId="77777777">
        <w:tc>
          <w:tcPr>
            <w:tcW w:w="540" w:type="dxa"/>
          </w:tcPr>
          <w:p w:rsidR="0633BE75" w:rsidP="00F75DB7" w:rsidRDefault="0633BE75" w14:paraId="05A07840" w14:textId="24B02479">
            <w:pPr>
              <w:jc w:val="both"/>
              <w:rPr>
                <w:rFonts w:ascii="Gill Sans MT" w:hAnsi="Gill Sans MT" w:eastAsia="Gill Sans MT" w:cs="Gill Sans MT"/>
                <w:b/>
                <w:bCs/>
                <w:lang w:val="en-GB"/>
              </w:rPr>
            </w:pPr>
            <w:r w:rsidRPr="5B85C868">
              <w:rPr>
                <w:rFonts w:ascii="Gill Sans MT" w:hAnsi="Gill Sans MT" w:eastAsia="Gill Sans MT" w:cs="Gill Sans MT"/>
                <w:b/>
                <w:bCs/>
                <w:lang w:val="en-GB"/>
              </w:rPr>
              <w:t>1</w:t>
            </w:r>
            <w:r w:rsidRPr="5B85C868" w:rsidR="5C94FF60">
              <w:rPr>
                <w:rFonts w:ascii="Gill Sans MT" w:hAnsi="Gill Sans MT" w:eastAsia="Gill Sans MT" w:cs="Gill Sans MT"/>
                <w:b/>
                <w:bCs/>
                <w:lang w:val="en-GB"/>
              </w:rPr>
              <w:t>1</w:t>
            </w:r>
          </w:p>
        </w:tc>
        <w:tc>
          <w:tcPr>
            <w:tcW w:w="5130" w:type="dxa"/>
          </w:tcPr>
          <w:p w:rsidRPr="00E975BC" w:rsidR="00E975BC" w:rsidP="00F75DB7" w:rsidRDefault="00AD3276" w14:paraId="5EAF0B63" w14:textId="77777777">
            <w:pPr>
              <w:jc w:val="both"/>
              <w:rPr>
                <w:rFonts w:ascii="Gill Sans MT" w:hAnsi="Gill Sans MT" w:eastAsia="Gill Sans MT" w:cs="Gill Sans MT"/>
                <w:lang w:val="en-GB"/>
              </w:rPr>
            </w:pPr>
            <w:r w:rsidRPr="5B85C868">
              <w:rPr>
                <w:rFonts w:ascii="Gill Sans MT" w:hAnsi="Gill Sans MT" w:eastAsia="Gill Sans MT" w:cs="Gill Sans MT"/>
                <w:b/>
                <w:bCs/>
                <w:lang w:val="en-GB"/>
              </w:rPr>
              <w:t>Sharing of final reports:</w:t>
            </w:r>
            <w:r w:rsidRPr="5B85C868">
              <w:rPr>
                <w:rFonts w:ascii="Gill Sans MT" w:hAnsi="Gill Sans MT" w:eastAsia="Gill Sans MT" w:cs="Gill Sans MT"/>
                <w:lang w:val="en-GB"/>
              </w:rPr>
              <w:t xml:space="preserve"> </w:t>
            </w:r>
            <w:r w:rsidRPr="5B85C868" w:rsidR="00E975BC">
              <w:rPr>
                <w:rFonts w:ascii="Gill Sans MT" w:hAnsi="Gill Sans MT" w:eastAsia="Gill Sans MT" w:cs="Gill Sans MT"/>
                <w:lang w:val="en-GB"/>
              </w:rPr>
              <w:t xml:space="preserve">Ensure that Save the Children share the final report with partners. </w:t>
            </w:r>
          </w:p>
          <w:p w:rsidRPr="00E975BC" w:rsidR="00E975BC" w:rsidP="00F75DB7" w:rsidRDefault="00E975BC" w14:paraId="6D98A12B" w14:textId="296045CB">
            <w:pPr>
              <w:jc w:val="both"/>
              <w:rPr>
                <w:rFonts w:ascii="Gill Sans MT" w:hAnsi="Gill Sans MT" w:eastAsia="Gill Sans MT" w:cs="Gill Sans MT"/>
                <w:lang w:val="en-GB"/>
              </w:rPr>
            </w:pPr>
          </w:p>
        </w:tc>
        <w:tc>
          <w:tcPr>
            <w:tcW w:w="7020" w:type="dxa"/>
          </w:tcPr>
          <w:p w:rsidRPr="00E975BC" w:rsidR="00E975BC" w:rsidP="00F75DB7" w:rsidRDefault="4E4A9371" w14:paraId="698C8460" w14:textId="23C7F231">
            <w:pPr>
              <w:jc w:val="both"/>
              <w:rPr>
                <w:rFonts w:ascii="Gill Sans MT" w:hAnsi="Gill Sans MT" w:eastAsia="Gill Sans MT" w:cs="Gill Sans MT"/>
              </w:rPr>
            </w:pPr>
            <w:r w:rsidRPr="5B85C868">
              <w:rPr>
                <w:rFonts w:ascii="Gill Sans MT" w:hAnsi="Gill Sans MT" w:eastAsia="Gill Sans MT" w:cs="Gill Sans MT"/>
              </w:rPr>
              <w:t>S</w:t>
            </w:r>
            <w:r w:rsidRPr="5B85C868" w:rsidR="0BF8355C">
              <w:rPr>
                <w:rFonts w:ascii="Gill Sans MT" w:hAnsi="Gill Sans MT" w:eastAsia="Gill Sans MT" w:cs="Gill Sans MT"/>
              </w:rPr>
              <w:t xml:space="preserve">C </w:t>
            </w:r>
            <w:r w:rsidRPr="5B85C868" w:rsidR="6C7B4ECA">
              <w:rPr>
                <w:rFonts w:ascii="Gill Sans MT" w:hAnsi="Gill Sans MT" w:eastAsia="Gill Sans MT" w:cs="Gill Sans MT"/>
              </w:rPr>
              <w:t xml:space="preserve">Thailand recognizes that the final report sharing with the partner are not done consistency </w:t>
            </w:r>
            <w:r w:rsidRPr="5B85C868" w:rsidR="1544744D">
              <w:rPr>
                <w:rFonts w:ascii="Gill Sans MT" w:hAnsi="Gill Sans MT" w:eastAsia="Gill Sans MT" w:cs="Gill Sans MT"/>
              </w:rPr>
              <w:t xml:space="preserve">across the projects due to the staff gap after the project ends and the final report approval took a long time after the project ended. </w:t>
            </w:r>
          </w:p>
        </w:tc>
        <w:tc>
          <w:tcPr>
            <w:tcW w:w="4708" w:type="dxa"/>
          </w:tcPr>
          <w:p w:rsidRPr="00E975BC" w:rsidR="00E975BC" w:rsidP="00F75DB7" w:rsidRDefault="0BF8355C" w14:paraId="18E01FE7" w14:textId="6DFE0245">
            <w:pPr>
              <w:jc w:val="both"/>
              <w:rPr>
                <w:rFonts w:ascii="Gill Sans MT" w:hAnsi="Gill Sans MT" w:eastAsia="Gill Sans MT" w:cs="Gill Sans MT"/>
              </w:rPr>
            </w:pPr>
            <w:r w:rsidRPr="5B85C868">
              <w:rPr>
                <w:rFonts w:ascii="Gill Sans MT" w:hAnsi="Gill Sans MT" w:eastAsia="Gill Sans MT" w:cs="Gill Sans MT"/>
                <w:b/>
                <w:bCs/>
              </w:rPr>
              <w:t xml:space="preserve">11.1 </w:t>
            </w:r>
            <w:r w:rsidRPr="5B85C868" w:rsidR="74DD6CFD">
              <w:rPr>
                <w:rFonts w:ascii="Gill Sans MT" w:hAnsi="Gill Sans MT" w:eastAsia="Gill Sans MT" w:cs="Gill Sans MT"/>
              </w:rPr>
              <w:t xml:space="preserve">SC Thailand to </w:t>
            </w:r>
            <w:r w:rsidRPr="00DC6D69" w:rsidR="74DD6CFD">
              <w:rPr>
                <w:rFonts w:ascii="Gill Sans MT" w:hAnsi="Gill Sans MT" w:eastAsia="Gill Sans MT" w:cs="Gill Sans MT"/>
                <w:b/>
              </w:rPr>
              <w:t>add the final report</w:t>
            </w:r>
            <w:r w:rsidRPr="00DC6D69" w:rsidR="392C6973">
              <w:rPr>
                <w:rFonts w:ascii="Gill Sans MT" w:hAnsi="Gill Sans MT" w:eastAsia="Gill Sans MT" w:cs="Gill Sans MT"/>
                <w:b/>
              </w:rPr>
              <w:t xml:space="preserve"> and final evaluation report</w:t>
            </w:r>
            <w:r w:rsidRPr="00DC6D69" w:rsidR="74DD6CFD">
              <w:rPr>
                <w:rFonts w:ascii="Gill Sans MT" w:hAnsi="Gill Sans MT" w:eastAsia="Gill Sans MT" w:cs="Gill Sans MT"/>
                <w:b/>
              </w:rPr>
              <w:t xml:space="preserve"> sharing to the close-out checklist</w:t>
            </w:r>
            <w:r w:rsidRPr="5B85C868" w:rsidR="74DD6CFD">
              <w:rPr>
                <w:rFonts w:ascii="Gill Sans MT" w:hAnsi="Gill Sans MT" w:eastAsia="Gill Sans MT" w:cs="Gill Sans MT"/>
              </w:rPr>
              <w:t xml:space="preserve"> before closing the award record in the system. </w:t>
            </w:r>
            <w:r w:rsidRPr="5B85C868" w:rsidR="6BC0A0FC">
              <w:rPr>
                <w:rFonts w:ascii="Gill Sans MT" w:hAnsi="Gill Sans MT" w:eastAsia="Gill Sans MT" w:cs="Gill Sans MT"/>
              </w:rPr>
              <w:t>The final report that we will share to the partners will be the one that have already been finalized and approved by the member</w:t>
            </w:r>
            <w:r w:rsidRPr="5B85C868" w:rsidR="1AB80FE5">
              <w:rPr>
                <w:rFonts w:ascii="Gill Sans MT" w:hAnsi="Gill Sans MT" w:eastAsia="Gill Sans MT" w:cs="Gill Sans MT"/>
              </w:rPr>
              <w:t>s</w:t>
            </w:r>
            <w:r w:rsidRPr="5B85C868" w:rsidR="6BC0A0FC">
              <w:rPr>
                <w:rFonts w:ascii="Gill Sans MT" w:hAnsi="Gill Sans MT" w:eastAsia="Gill Sans MT" w:cs="Gill Sans MT"/>
              </w:rPr>
              <w:t>/donor</w:t>
            </w:r>
            <w:r w:rsidRPr="5B85C868" w:rsidR="405BA47F">
              <w:rPr>
                <w:rFonts w:ascii="Gill Sans MT" w:hAnsi="Gill Sans MT" w:eastAsia="Gill Sans MT" w:cs="Gill Sans MT"/>
              </w:rPr>
              <w:t>s</w:t>
            </w:r>
            <w:r w:rsidRPr="5B85C868" w:rsidR="6BC0A0FC">
              <w:rPr>
                <w:rFonts w:ascii="Gill Sans MT" w:hAnsi="Gill Sans MT" w:eastAsia="Gill Sans MT" w:cs="Gill Sans MT"/>
              </w:rPr>
              <w:t xml:space="preserve">. </w:t>
            </w:r>
            <w:r w:rsidRPr="5B85C868" w:rsidR="74DD6CFD">
              <w:rPr>
                <w:rFonts w:ascii="Gill Sans MT" w:hAnsi="Gill Sans MT" w:eastAsia="Gill Sans MT" w:cs="Gill Sans MT"/>
              </w:rPr>
              <w:t>However, this may take several months (up to 6 months</w:t>
            </w:r>
            <w:r w:rsidRPr="5B85C868" w:rsidR="4E4D7B54">
              <w:rPr>
                <w:rFonts w:ascii="Gill Sans MT" w:hAnsi="Gill Sans MT" w:eastAsia="Gill Sans MT" w:cs="Gill Sans MT"/>
              </w:rPr>
              <w:t xml:space="preserve"> for the EU funded projects</w:t>
            </w:r>
            <w:r w:rsidRPr="5B85C868" w:rsidR="74DD6CFD">
              <w:rPr>
                <w:rFonts w:ascii="Gill Sans MT" w:hAnsi="Gill Sans MT" w:eastAsia="Gill Sans MT" w:cs="Gill Sans MT"/>
              </w:rPr>
              <w:t>) after the project ends</w:t>
            </w:r>
            <w:r w:rsidRPr="5B85C868" w:rsidR="3C95FC7A">
              <w:rPr>
                <w:rFonts w:ascii="Gill Sans MT" w:hAnsi="Gill Sans MT" w:eastAsia="Gill Sans MT" w:cs="Gill Sans MT"/>
              </w:rPr>
              <w:t xml:space="preserve">. </w:t>
            </w:r>
          </w:p>
          <w:p w:rsidRPr="00E975BC" w:rsidR="00E975BC" w:rsidP="00F75DB7" w:rsidRDefault="00E975BC" w14:paraId="1C59EA1A" w14:textId="6B46BF2F">
            <w:pPr>
              <w:jc w:val="both"/>
              <w:rPr>
                <w:rFonts w:ascii="Gill Sans MT" w:hAnsi="Gill Sans MT" w:eastAsia="Gill Sans MT" w:cs="Gill Sans MT"/>
              </w:rPr>
            </w:pPr>
          </w:p>
          <w:p w:rsidRPr="00E975BC" w:rsidR="00E975BC" w:rsidP="00F75DB7" w:rsidRDefault="16208EA7" w14:paraId="2946DB82" w14:textId="69CB8116">
            <w:pPr>
              <w:jc w:val="both"/>
              <w:rPr>
                <w:rFonts w:ascii="Gill Sans MT" w:hAnsi="Gill Sans MT" w:eastAsia="Gill Sans MT" w:cs="Gill Sans MT"/>
              </w:rPr>
            </w:pPr>
            <w:r w:rsidRPr="5B85C868">
              <w:rPr>
                <w:rFonts w:ascii="Gill Sans MT" w:hAnsi="Gill Sans MT" w:eastAsia="Gill Sans MT" w:cs="Gill Sans MT"/>
                <w:b/>
                <w:bCs/>
              </w:rPr>
              <w:t>11.2</w:t>
            </w:r>
            <w:r w:rsidRPr="5B85C868">
              <w:rPr>
                <w:rFonts w:ascii="Gill Sans MT" w:hAnsi="Gill Sans MT" w:eastAsia="Gill Sans MT" w:cs="Gill Sans MT"/>
              </w:rPr>
              <w:t xml:space="preserve"> </w:t>
            </w:r>
            <w:r w:rsidRPr="5B85C868" w:rsidR="56E61533">
              <w:rPr>
                <w:rFonts w:ascii="Gill Sans MT" w:hAnsi="Gill Sans MT" w:eastAsia="Gill Sans MT" w:cs="Gill Sans MT"/>
              </w:rPr>
              <w:t>SC’s Award</w:t>
            </w:r>
            <w:r w:rsidRPr="5B85C868" w:rsidR="5A5FC3C8">
              <w:rPr>
                <w:rFonts w:ascii="Gill Sans MT" w:hAnsi="Gill Sans MT" w:eastAsia="Gill Sans MT" w:cs="Gill Sans MT"/>
              </w:rPr>
              <w:t xml:space="preserve"> team</w:t>
            </w:r>
            <w:r w:rsidRPr="5B85C868" w:rsidR="56E61533">
              <w:rPr>
                <w:rFonts w:ascii="Gill Sans MT" w:hAnsi="Gill Sans MT" w:eastAsia="Gill Sans MT" w:cs="Gill Sans MT"/>
              </w:rPr>
              <w:t xml:space="preserve"> will keep the SC Partner Focal Point/ Project Coordinator</w:t>
            </w:r>
            <w:r w:rsidRPr="5B85C868" w:rsidR="28FF9634">
              <w:rPr>
                <w:rFonts w:ascii="Gill Sans MT" w:hAnsi="Gill Sans MT" w:eastAsia="Gill Sans MT" w:cs="Gill Sans MT"/>
              </w:rPr>
              <w:t xml:space="preserve"> </w:t>
            </w:r>
            <w:r w:rsidRPr="5B85C868" w:rsidR="7DB4D7E5">
              <w:rPr>
                <w:rFonts w:ascii="Gill Sans MT" w:hAnsi="Gill Sans MT" w:eastAsia="Gill Sans MT" w:cs="Gill Sans MT"/>
              </w:rPr>
              <w:t>informed</w:t>
            </w:r>
            <w:r w:rsidRPr="5B85C868" w:rsidR="28FF9634">
              <w:rPr>
                <w:rFonts w:ascii="Gill Sans MT" w:hAnsi="Gill Sans MT" w:eastAsia="Gill Sans MT" w:cs="Gill Sans MT"/>
              </w:rPr>
              <w:t xml:space="preserve"> </w:t>
            </w:r>
            <w:r w:rsidRPr="5B85C868" w:rsidR="56E61533">
              <w:rPr>
                <w:rFonts w:ascii="Gill Sans MT" w:hAnsi="Gill Sans MT" w:eastAsia="Gill Sans MT" w:cs="Gill Sans MT"/>
              </w:rPr>
              <w:t xml:space="preserve">so they can </w:t>
            </w:r>
            <w:r w:rsidRPr="5B85C868" w:rsidR="0BF8355C">
              <w:rPr>
                <w:rFonts w:ascii="Gill Sans MT" w:hAnsi="Gill Sans MT" w:eastAsia="Gill Sans MT" w:cs="Gill Sans MT"/>
              </w:rPr>
              <w:t>share the final</w:t>
            </w:r>
            <w:r w:rsidRPr="5B85C868" w:rsidR="44368429">
              <w:rPr>
                <w:rFonts w:ascii="Gill Sans MT" w:hAnsi="Gill Sans MT" w:eastAsia="Gill Sans MT" w:cs="Gill Sans MT"/>
              </w:rPr>
              <w:t xml:space="preserve"> </w:t>
            </w:r>
            <w:r w:rsidRPr="5B85C868" w:rsidR="0BF8355C">
              <w:rPr>
                <w:rFonts w:ascii="Gill Sans MT" w:hAnsi="Gill Sans MT" w:eastAsia="Gill Sans MT" w:cs="Gill Sans MT"/>
              </w:rPr>
              <w:t xml:space="preserve">report with the partner </w:t>
            </w:r>
            <w:r w:rsidRPr="5B85C868" w:rsidR="70B00A72">
              <w:rPr>
                <w:rFonts w:ascii="Gill Sans MT" w:hAnsi="Gill Sans MT" w:eastAsia="Gill Sans MT" w:cs="Gill Sans MT"/>
              </w:rPr>
              <w:t xml:space="preserve">accordingly. </w:t>
            </w:r>
            <w:r w:rsidRPr="5B85C868" w:rsidR="4680EC8A">
              <w:rPr>
                <w:rFonts w:ascii="Gill Sans MT" w:hAnsi="Gill Sans MT" w:eastAsia="Gill Sans MT" w:cs="Gill Sans MT"/>
              </w:rPr>
              <w:t xml:space="preserve">In the event that </w:t>
            </w:r>
            <w:r w:rsidRPr="5B85C868" w:rsidR="5C92BEA3">
              <w:rPr>
                <w:rFonts w:ascii="Gill Sans MT" w:hAnsi="Gill Sans MT" w:eastAsia="Gill Sans MT" w:cs="Gill Sans MT"/>
              </w:rPr>
              <w:t>the SC Partner Focal Point/</w:t>
            </w:r>
            <w:r w:rsidRPr="5B85C868" w:rsidR="61692E21">
              <w:rPr>
                <w:rFonts w:ascii="Gill Sans MT" w:hAnsi="Gill Sans MT" w:eastAsia="Gill Sans MT" w:cs="Gill Sans MT"/>
              </w:rPr>
              <w:t xml:space="preserve">Project Coordinator </w:t>
            </w:r>
            <w:r w:rsidRPr="5B85C868" w:rsidR="335BF9C8">
              <w:rPr>
                <w:rFonts w:ascii="Gill Sans MT" w:hAnsi="Gill Sans MT" w:eastAsia="Gill Sans MT" w:cs="Gill Sans MT"/>
              </w:rPr>
              <w:t xml:space="preserve">is no longer working with SC, this report sharing task will be supported by the Senior Field Coordinators or the Senior Operations Manager or Awards Manager. </w:t>
            </w:r>
          </w:p>
        </w:tc>
        <w:tc>
          <w:tcPr>
            <w:tcW w:w="1502" w:type="dxa"/>
          </w:tcPr>
          <w:p w:rsidRPr="00E975BC" w:rsidR="00E975BC" w:rsidP="00F75DB7" w:rsidRDefault="0BF8355C" w14:paraId="7C997E92" w14:textId="6E22228A">
            <w:pPr>
              <w:rPr>
                <w:rFonts w:ascii="Gill Sans MT" w:hAnsi="Gill Sans MT" w:eastAsia="Gill Sans MT" w:cs="Gill Sans MT"/>
              </w:rPr>
            </w:pPr>
            <w:r w:rsidRPr="00F75DB7">
              <w:rPr>
                <w:rFonts w:ascii="Gill Sans MT" w:hAnsi="Gill Sans MT" w:eastAsia="Gill Sans MT" w:cs="Gill Sans MT"/>
                <w:b/>
              </w:rPr>
              <w:t>11.1</w:t>
            </w:r>
            <w:r w:rsidRPr="5B85C868">
              <w:rPr>
                <w:rFonts w:ascii="Gill Sans MT" w:hAnsi="Gill Sans MT" w:eastAsia="Gill Sans MT" w:cs="Gill Sans MT"/>
              </w:rPr>
              <w:t xml:space="preserve"> Effective Immediately</w:t>
            </w:r>
          </w:p>
          <w:p w:rsidRPr="00E975BC" w:rsidR="00E975BC" w:rsidP="00F75DB7" w:rsidRDefault="00E975BC" w14:paraId="24E789FB" w14:textId="4C617507">
            <w:pPr>
              <w:rPr>
                <w:rFonts w:ascii="Gill Sans MT" w:hAnsi="Gill Sans MT" w:eastAsia="Gill Sans MT" w:cs="Gill Sans MT"/>
              </w:rPr>
            </w:pPr>
          </w:p>
          <w:p w:rsidRPr="00E975BC" w:rsidR="00E975BC" w:rsidP="00F75DB7" w:rsidRDefault="00E975BC" w14:paraId="05657BBC" w14:textId="0CA0324E">
            <w:pPr>
              <w:rPr>
                <w:rFonts w:ascii="Gill Sans MT" w:hAnsi="Gill Sans MT" w:eastAsia="Gill Sans MT" w:cs="Gill Sans MT"/>
              </w:rPr>
            </w:pPr>
          </w:p>
          <w:p w:rsidRPr="00E975BC" w:rsidR="00E975BC" w:rsidP="00F75DB7" w:rsidRDefault="00E975BC" w14:paraId="0A4FBEAF" w14:textId="0C4F0C70">
            <w:pPr>
              <w:rPr>
                <w:rFonts w:ascii="Gill Sans MT" w:hAnsi="Gill Sans MT" w:eastAsia="Gill Sans MT" w:cs="Gill Sans MT"/>
              </w:rPr>
            </w:pPr>
          </w:p>
          <w:p w:rsidRPr="00E975BC" w:rsidR="00E975BC" w:rsidP="00F75DB7" w:rsidRDefault="00E975BC" w14:paraId="7F8C640E" w14:textId="1C972D9B">
            <w:pPr>
              <w:rPr>
                <w:rFonts w:ascii="Gill Sans MT" w:hAnsi="Gill Sans MT" w:eastAsia="Gill Sans MT" w:cs="Gill Sans MT"/>
              </w:rPr>
            </w:pPr>
          </w:p>
          <w:p w:rsidRPr="00E975BC" w:rsidR="00E975BC" w:rsidP="00F75DB7" w:rsidRDefault="00E975BC" w14:paraId="08380B66" w14:textId="58577E1D">
            <w:pPr>
              <w:rPr>
                <w:rFonts w:ascii="Gill Sans MT" w:hAnsi="Gill Sans MT" w:eastAsia="Gill Sans MT" w:cs="Gill Sans MT"/>
              </w:rPr>
            </w:pPr>
          </w:p>
          <w:p w:rsidRPr="00E975BC" w:rsidR="00E975BC" w:rsidP="00F75DB7" w:rsidRDefault="00E975BC" w14:paraId="31D26DFB" w14:textId="483FBE3A">
            <w:pPr>
              <w:rPr>
                <w:rFonts w:ascii="Gill Sans MT" w:hAnsi="Gill Sans MT" w:eastAsia="Gill Sans MT" w:cs="Gill Sans MT"/>
              </w:rPr>
            </w:pPr>
          </w:p>
          <w:p w:rsidR="00E975BC" w:rsidP="00F75DB7" w:rsidRDefault="00E975BC" w14:paraId="09AEF184" w14:textId="305EB637">
            <w:pPr>
              <w:rPr>
                <w:rFonts w:ascii="Gill Sans MT" w:hAnsi="Gill Sans MT" w:eastAsia="Gill Sans MT" w:cs="Gill Sans MT"/>
              </w:rPr>
            </w:pPr>
          </w:p>
          <w:p w:rsidRPr="00E975BC" w:rsidR="00F75DB7" w:rsidP="00F75DB7" w:rsidRDefault="00F75DB7" w14:paraId="3C811A06" w14:textId="77777777">
            <w:pPr>
              <w:rPr>
                <w:rFonts w:ascii="Gill Sans MT" w:hAnsi="Gill Sans MT" w:eastAsia="Gill Sans MT" w:cs="Gill Sans MT"/>
              </w:rPr>
            </w:pPr>
          </w:p>
          <w:p w:rsidRPr="00E975BC" w:rsidR="00E975BC" w:rsidP="00F75DB7" w:rsidRDefault="3A09706C" w14:paraId="2983B069" w14:textId="0B8D45E0">
            <w:pPr>
              <w:rPr>
                <w:rFonts w:ascii="Gill Sans MT" w:hAnsi="Gill Sans MT" w:eastAsia="Gill Sans MT" w:cs="Gill Sans MT"/>
              </w:rPr>
            </w:pPr>
            <w:r w:rsidRPr="00F75DB7">
              <w:rPr>
                <w:rFonts w:ascii="Gill Sans MT" w:hAnsi="Gill Sans MT" w:eastAsia="Gill Sans MT" w:cs="Gill Sans MT"/>
                <w:b/>
              </w:rPr>
              <w:t>11.2</w:t>
            </w:r>
            <w:r w:rsidRPr="5B85C868">
              <w:rPr>
                <w:rFonts w:ascii="Gill Sans MT" w:hAnsi="Gill Sans MT" w:eastAsia="Gill Sans MT" w:cs="Gill Sans MT"/>
              </w:rPr>
              <w:t xml:space="preserve"> Effective Immediately</w:t>
            </w:r>
          </w:p>
          <w:p w:rsidRPr="00E975BC" w:rsidR="00E975BC" w:rsidP="00F75DB7" w:rsidRDefault="00E975BC" w14:paraId="5997CC1D" w14:textId="5A2A83E6">
            <w:pPr>
              <w:rPr>
                <w:rFonts w:ascii="Gill Sans MT" w:hAnsi="Gill Sans MT" w:eastAsia="Gill Sans MT" w:cs="Gill Sans MT"/>
              </w:rPr>
            </w:pPr>
          </w:p>
        </w:tc>
      </w:tr>
    </w:tbl>
    <w:p w:rsidRPr="00F75DB7" w:rsidR="76BC2E69" w:rsidP="00DC6D69" w:rsidRDefault="76BC2E69" w14:paraId="33F137AF" w14:textId="1C22CAE7">
      <w:pPr>
        <w:jc w:val="both"/>
        <w:rPr>
          <w:rFonts w:ascii="Gill Sans MT" w:hAnsi="Gill Sans MT" w:eastAsia="Gill Sans MT" w:cs="Gill Sans MT"/>
          <w:sz w:val="21"/>
          <w:szCs w:val="21"/>
          <w:lang w:val="en-GB"/>
        </w:rPr>
      </w:pPr>
    </w:p>
    <w:sectPr w:rsidRPr="00F75DB7" w:rsidR="76BC2E69" w:rsidSect="00E975BC">
      <w:headerReference w:type="default" r:id="rId13"/>
      <w:footerReference w:type="default" r:id="rId14"/>
      <w:pgSz w:w="20160" w:h="12240" w:orient="landscape" w:code="7"/>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6053FA" w16cex:dateUtc="2021-09-07T09:54:11.207Z"/>
  <w16cex:commentExtensible w16cex:durableId="395F26F0" w16cex:dateUtc="2021-09-08T08:43:25.68Z"/>
  <w16cex:commentExtensible w16cex:durableId="6A46F6EC" w16cex:dateUtc="2021-09-07T09:54:42.279Z"/>
  <w16cex:commentExtensible w16cex:durableId="300006D6" w16cex:dateUtc="2021-09-07T09:54:11.207Z"/>
  <w16cex:commentExtensible w16cex:durableId="289B22B4" w16cex:dateUtc="2021-09-07T09:54:11.207Z"/>
  <w16cex:commentExtensible w16cex:durableId="09027CD4" w16cex:dateUtc="2021-09-08T07:37:50.437Z"/>
  <w16cex:commentExtensible w16cex:durableId="3E4258A0" w16cex:dateUtc="2021-09-07T09:54:11.207Z"/>
  <w16cex:commentExtensible w16cex:durableId="7E5B126B" w16cex:dateUtc="2021-09-08T06:47:01.426Z"/>
  <w16cex:commentExtensible w16cex:durableId="03ABEE9B" w16cex:dateUtc="2021-09-08T09:06:00.983Z"/>
  <w16cex:commentExtensible w16cex:durableId="1D9ADC2E" w16cex:dateUtc="2021-09-08T09:11:53.78Z"/>
  <w16cex:commentExtensible w16cex:durableId="7892214B" w16cex:dateUtc="2021-09-08T11:48:56.944Z"/>
  <w16cex:commentExtensible w16cex:durableId="18F3ECBC" w16cex:dateUtc="2021-09-08T11:54:57.174Z"/>
  <w16cex:commentExtensible w16cex:durableId="47AA72A8" w16cex:dateUtc="2021-09-08T12:14:12.981Z"/>
  <w16cex:commentExtensible w16cex:durableId="4CEDED49" w16cex:dateUtc="2021-09-08T12:15:00.924Z"/>
  <w16cex:commentExtensible w16cex:durableId="7F813D78" w16cex:dateUtc="2021-09-08T12:50:13.746Z"/>
  <w16cex:commentExtensible w16cex:durableId="53EE6C1D" w16cex:dateUtc="2021-09-08T12:55:34.561Z"/>
  <w16cex:commentExtensible w16cex:durableId="477527D4" w16cex:dateUtc="2021-09-08T13:03:57.964Z"/>
  <w16cex:commentExtensible w16cex:durableId="56771736" w16cex:dateUtc="2021-09-08T14:32:30.366Z"/>
  <w16cex:commentExtensible w16cex:durableId="79DD7DAF" w16cex:dateUtc="2021-09-08T14:33:17.363Z"/>
  <w16cex:commentExtensible w16cex:durableId="672F1D11" w16cex:dateUtc="2021-09-08T14:35:59.24Z"/>
  <w16cex:commentExtensible w16cex:durableId="0DC0C78A" w16cex:dateUtc="2021-09-07T09:54:11.207Z"/>
  <w16cex:commentExtensible w16cex:durableId="628E7CDA" w16cex:dateUtc="2021-09-13T09:30:30.14Z"/>
  <w16cex:commentExtensible w16cex:durableId="3730AB89" w16cex:dateUtc="2021-09-13T09:31:26.031Z"/>
  <w16cex:commentExtensible w16cex:durableId="19020D88" w16cex:dateUtc="2021-09-13T09:32:56.9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86" w:rsidRDefault="00000486" w14:paraId="51C541B9" w14:textId="77777777">
      <w:pPr>
        <w:spacing w:after="0" w:line="240" w:lineRule="auto"/>
      </w:pPr>
      <w:r>
        <w:separator/>
      </w:r>
    </w:p>
  </w:endnote>
  <w:endnote w:type="continuationSeparator" w:id="0">
    <w:p w:rsidR="00000486" w:rsidRDefault="00000486" w14:paraId="52E569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023409"/>
      <w:docPartObj>
        <w:docPartGallery w:val="Page Numbers (Bottom of Page)"/>
        <w:docPartUnique/>
      </w:docPartObj>
    </w:sdtPr>
    <w:sdtEndPr>
      <w:rPr>
        <w:noProof/>
      </w:rPr>
    </w:sdtEndPr>
    <w:sdtContent>
      <w:p w:rsidR="00DC6D69" w:rsidRDefault="00DC6D69" w14:paraId="52D39FAC" w14:textId="17D12B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5B85C868" w:rsidP="5B85C868" w:rsidRDefault="5B85C868" w14:paraId="51756813" w14:textId="42E68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86" w:rsidRDefault="00000486" w14:paraId="2A05DA5A" w14:textId="77777777">
      <w:pPr>
        <w:spacing w:after="0" w:line="240" w:lineRule="auto"/>
      </w:pPr>
      <w:r>
        <w:separator/>
      </w:r>
    </w:p>
  </w:footnote>
  <w:footnote w:type="continuationSeparator" w:id="0">
    <w:p w:rsidR="00000486" w:rsidRDefault="00000486" w14:paraId="53319F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5760"/>
      <w:gridCol w:w="5760"/>
      <w:gridCol w:w="5760"/>
    </w:tblGrid>
    <w:tr w:rsidR="5B85C868" w:rsidTr="5B85C868" w14:paraId="3E8BEDAD" w14:textId="77777777">
      <w:tc>
        <w:tcPr>
          <w:tcW w:w="5760" w:type="dxa"/>
        </w:tcPr>
        <w:p w:rsidR="5B85C868" w:rsidP="5B85C868" w:rsidRDefault="00DC6D69" w14:paraId="5D97AB27" w14:textId="46A2675C">
          <w:pPr>
            <w:pStyle w:val="Header"/>
            <w:ind w:left="-115"/>
          </w:pPr>
          <w:r>
            <w:t xml:space="preserve">Draft, pending partner review </w:t>
          </w:r>
          <w:r w:rsidR="5B85C868">
            <w:t xml:space="preserve">– Sept </w:t>
          </w:r>
          <w:r w:rsidR="007324DF">
            <w:t>13</w:t>
          </w:r>
          <w:r w:rsidR="5B85C868">
            <w:t>, 2021</w:t>
          </w:r>
        </w:p>
      </w:tc>
      <w:tc>
        <w:tcPr>
          <w:tcW w:w="5760" w:type="dxa"/>
        </w:tcPr>
        <w:p w:rsidR="5B85C868" w:rsidP="00DC6D69" w:rsidRDefault="5B85C868" w14:paraId="76AF37D6" w14:textId="72791F2C">
          <w:pPr>
            <w:pStyle w:val="Header"/>
            <w:jc w:val="right"/>
          </w:pPr>
        </w:p>
      </w:tc>
      <w:tc>
        <w:tcPr>
          <w:tcW w:w="5760" w:type="dxa"/>
        </w:tcPr>
        <w:p w:rsidR="5B85C868" w:rsidP="5B85C868" w:rsidRDefault="00DC6D69" w14:paraId="5C45A42E" w14:textId="794BE87C">
          <w:pPr>
            <w:pStyle w:val="Header"/>
            <w:ind w:right="-115"/>
            <w:jc w:val="right"/>
          </w:pPr>
          <w:r>
            <w:rPr>
              <w:noProof/>
            </w:rPr>
            <w:drawing>
              <wp:inline distT="0" distB="0" distL="0" distR="0" wp14:anchorId="7022D7B4" wp14:editId="03B9FB92">
                <wp:extent cx="1703070" cy="342900"/>
                <wp:effectExtent l="0" t="0" r="0" b="0"/>
                <wp:docPr id="6" name="Picture 6" descr="SC colour logo hi res"/>
                <wp:cNvGraphicFramePr/>
                <a:graphic xmlns:a="http://schemas.openxmlformats.org/drawingml/2006/main">
                  <a:graphicData uri="http://schemas.openxmlformats.org/drawingml/2006/picture">
                    <pic:pic xmlns:pic="http://schemas.openxmlformats.org/drawingml/2006/picture">
                      <pic:nvPicPr>
                        <pic:cNvPr id="6" name="Picture 6" descr="SC colour logo hi res"/>
                        <pic:cNvPicPr/>
                      </pic:nvPicPr>
                      <pic:blipFill>
                        <a:blip r:embed="rId1">
                          <a:extLst>
                            <a:ext uri="{28A0092B-C50C-407E-A947-70E740481C1C}">
                              <a14:useLocalDpi xmlns:a14="http://schemas.microsoft.com/office/drawing/2010/main" val="0"/>
                            </a:ext>
                          </a:extLst>
                        </a:blip>
                        <a:stretch>
                          <a:fillRect/>
                        </a:stretch>
                      </pic:blipFill>
                      <pic:spPr>
                        <a:xfrm>
                          <a:off x="0" y="0"/>
                          <a:ext cx="1703070" cy="342900"/>
                        </a:xfrm>
                        <a:prstGeom prst="rect">
                          <a:avLst/>
                        </a:prstGeom>
                      </pic:spPr>
                    </pic:pic>
                  </a:graphicData>
                </a:graphic>
              </wp:inline>
            </w:drawing>
          </w:r>
        </w:p>
      </w:tc>
    </w:tr>
  </w:tbl>
  <w:p w:rsidR="5B85C868" w:rsidP="5B85C868" w:rsidRDefault="5B85C868" w14:paraId="1E57EA42" w14:textId="50CFF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BA3"/>
    <w:multiLevelType w:val="hybridMultilevel"/>
    <w:tmpl w:val="C1462904"/>
    <w:lvl w:ilvl="0" w:tplc="EAFC5322">
      <w:start w:val="1"/>
      <w:numFmt w:val="bullet"/>
      <w:lvlText w:val="§"/>
      <w:lvlJc w:val="left"/>
      <w:pPr>
        <w:ind w:left="360" w:hanging="360"/>
      </w:pPr>
      <w:rPr>
        <w:rFonts w:hint="default" w:ascii="Wingdings" w:hAnsi="Wingdings"/>
      </w:rPr>
    </w:lvl>
    <w:lvl w:ilvl="1" w:tplc="CC8EECCC">
      <w:start w:val="1"/>
      <w:numFmt w:val="bullet"/>
      <w:lvlText w:val="o"/>
      <w:lvlJc w:val="left"/>
      <w:pPr>
        <w:ind w:left="1080" w:hanging="360"/>
      </w:pPr>
      <w:rPr>
        <w:rFonts w:hint="default" w:ascii="Courier New" w:hAnsi="Courier New"/>
      </w:rPr>
    </w:lvl>
    <w:lvl w:ilvl="2" w:tplc="009A612C">
      <w:start w:val="1"/>
      <w:numFmt w:val="bullet"/>
      <w:lvlText w:val=""/>
      <w:lvlJc w:val="left"/>
      <w:pPr>
        <w:ind w:left="1800" w:hanging="360"/>
      </w:pPr>
      <w:rPr>
        <w:rFonts w:hint="default" w:ascii="Wingdings" w:hAnsi="Wingdings"/>
      </w:rPr>
    </w:lvl>
    <w:lvl w:ilvl="3" w:tplc="34EE0F64">
      <w:start w:val="1"/>
      <w:numFmt w:val="bullet"/>
      <w:lvlText w:val=""/>
      <w:lvlJc w:val="left"/>
      <w:pPr>
        <w:ind w:left="2520" w:hanging="360"/>
      </w:pPr>
      <w:rPr>
        <w:rFonts w:hint="default" w:ascii="Symbol" w:hAnsi="Symbol"/>
      </w:rPr>
    </w:lvl>
    <w:lvl w:ilvl="4" w:tplc="C666CFF6">
      <w:start w:val="1"/>
      <w:numFmt w:val="bullet"/>
      <w:lvlText w:val="o"/>
      <w:lvlJc w:val="left"/>
      <w:pPr>
        <w:ind w:left="3240" w:hanging="360"/>
      </w:pPr>
      <w:rPr>
        <w:rFonts w:hint="default" w:ascii="Courier New" w:hAnsi="Courier New"/>
      </w:rPr>
    </w:lvl>
    <w:lvl w:ilvl="5" w:tplc="AB56A61E">
      <w:start w:val="1"/>
      <w:numFmt w:val="bullet"/>
      <w:lvlText w:val=""/>
      <w:lvlJc w:val="left"/>
      <w:pPr>
        <w:ind w:left="3960" w:hanging="360"/>
      </w:pPr>
      <w:rPr>
        <w:rFonts w:hint="default" w:ascii="Wingdings" w:hAnsi="Wingdings"/>
      </w:rPr>
    </w:lvl>
    <w:lvl w:ilvl="6" w:tplc="5E822B44">
      <w:start w:val="1"/>
      <w:numFmt w:val="bullet"/>
      <w:lvlText w:val=""/>
      <w:lvlJc w:val="left"/>
      <w:pPr>
        <w:ind w:left="4680" w:hanging="360"/>
      </w:pPr>
      <w:rPr>
        <w:rFonts w:hint="default" w:ascii="Symbol" w:hAnsi="Symbol"/>
      </w:rPr>
    </w:lvl>
    <w:lvl w:ilvl="7" w:tplc="1A405712">
      <w:start w:val="1"/>
      <w:numFmt w:val="bullet"/>
      <w:lvlText w:val="o"/>
      <w:lvlJc w:val="left"/>
      <w:pPr>
        <w:ind w:left="5400" w:hanging="360"/>
      </w:pPr>
      <w:rPr>
        <w:rFonts w:hint="default" w:ascii="Courier New" w:hAnsi="Courier New"/>
      </w:rPr>
    </w:lvl>
    <w:lvl w:ilvl="8" w:tplc="D23AB55C">
      <w:start w:val="1"/>
      <w:numFmt w:val="bullet"/>
      <w:lvlText w:val=""/>
      <w:lvlJc w:val="left"/>
      <w:pPr>
        <w:ind w:left="6120" w:hanging="360"/>
      </w:pPr>
      <w:rPr>
        <w:rFonts w:hint="default" w:ascii="Wingdings" w:hAnsi="Wingdings"/>
      </w:rPr>
    </w:lvl>
  </w:abstractNum>
  <w:abstractNum w:abstractNumId="1" w15:restartNumberingAfterBreak="0">
    <w:nsid w:val="18ED7C75"/>
    <w:multiLevelType w:val="multilevel"/>
    <w:tmpl w:val="AD728D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12C41D7"/>
    <w:multiLevelType w:val="hybridMultilevel"/>
    <w:tmpl w:val="0A163DE8"/>
    <w:lvl w:ilvl="0" w:tplc="4A865680">
      <w:start w:val="1"/>
      <w:numFmt w:val="bullet"/>
      <w:lvlText w:val=""/>
      <w:lvlJc w:val="left"/>
      <w:pPr>
        <w:ind w:left="720" w:hanging="360"/>
      </w:pPr>
      <w:rPr>
        <w:rFonts w:hint="default" w:ascii="Symbol" w:hAnsi="Symbol"/>
      </w:rPr>
    </w:lvl>
    <w:lvl w:ilvl="1" w:tplc="CDC6ADA0">
      <w:start w:val="1"/>
      <w:numFmt w:val="bullet"/>
      <w:lvlText w:val="o"/>
      <w:lvlJc w:val="left"/>
      <w:pPr>
        <w:ind w:left="1440" w:hanging="360"/>
      </w:pPr>
      <w:rPr>
        <w:rFonts w:hint="default" w:ascii="Courier New" w:hAnsi="Courier New"/>
      </w:rPr>
    </w:lvl>
    <w:lvl w:ilvl="2" w:tplc="450A16E4">
      <w:start w:val="1"/>
      <w:numFmt w:val="bullet"/>
      <w:lvlText w:val=""/>
      <w:lvlJc w:val="left"/>
      <w:pPr>
        <w:ind w:left="2160" w:hanging="360"/>
      </w:pPr>
      <w:rPr>
        <w:rFonts w:hint="default" w:ascii="Wingdings" w:hAnsi="Wingdings"/>
      </w:rPr>
    </w:lvl>
    <w:lvl w:ilvl="3" w:tplc="6F629AF4">
      <w:start w:val="1"/>
      <w:numFmt w:val="bullet"/>
      <w:lvlText w:val=""/>
      <w:lvlJc w:val="left"/>
      <w:pPr>
        <w:ind w:left="2880" w:hanging="360"/>
      </w:pPr>
      <w:rPr>
        <w:rFonts w:hint="default" w:ascii="Symbol" w:hAnsi="Symbol"/>
      </w:rPr>
    </w:lvl>
    <w:lvl w:ilvl="4" w:tplc="F886DA86">
      <w:start w:val="1"/>
      <w:numFmt w:val="bullet"/>
      <w:lvlText w:val="o"/>
      <w:lvlJc w:val="left"/>
      <w:pPr>
        <w:ind w:left="3600" w:hanging="360"/>
      </w:pPr>
      <w:rPr>
        <w:rFonts w:hint="default" w:ascii="Courier New" w:hAnsi="Courier New"/>
      </w:rPr>
    </w:lvl>
    <w:lvl w:ilvl="5" w:tplc="CAE697DE">
      <w:start w:val="1"/>
      <w:numFmt w:val="bullet"/>
      <w:lvlText w:val=""/>
      <w:lvlJc w:val="left"/>
      <w:pPr>
        <w:ind w:left="4320" w:hanging="360"/>
      </w:pPr>
      <w:rPr>
        <w:rFonts w:hint="default" w:ascii="Wingdings" w:hAnsi="Wingdings"/>
      </w:rPr>
    </w:lvl>
    <w:lvl w:ilvl="6" w:tplc="A7F86DC4">
      <w:start w:val="1"/>
      <w:numFmt w:val="bullet"/>
      <w:lvlText w:val=""/>
      <w:lvlJc w:val="left"/>
      <w:pPr>
        <w:ind w:left="5040" w:hanging="360"/>
      </w:pPr>
      <w:rPr>
        <w:rFonts w:hint="default" w:ascii="Symbol" w:hAnsi="Symbol"/>
      </w:rPr>
    </w:lvl>
    <w:lvl w:ilvl="7" w:tplc="7304F166">
      <w:start w:val="1"/>
      <w:numFmt w:val="bullet"/>
      <w:lvlText w:val="o"/>
      <w:lvlJc w:val="left"/>
      <w:pPr>
        <w:ind w:left="5760" w:hanging="360"/>
      </w:pPr>
      <w:rPr>
        <w:rFonts w:hint="default" w:ascii="Courier New" w:hAnsi="Courier New"/>
      </w:rPr>
    </w:lvl>
    <w:lvl w:ilvl="8" w:tplc="5DE45BD8">
      <w:start w:val="1"/>
      <w:numFmt w:val="bullet"/>
      <w:lvlText w:val=""/>
      <w:lvlJc w:val="left"/>
      <w:pPr>
        <w:ind w:left="6480" w:hanging="360"/>
      </w:pPr>
      <w:rPr>
        <w:rFonts w:hint="default" w:ascii="Wingdings" w:hAnsi="Wingdings"/>
      </w:rPr>
    </w:lvl>
  </w:abstractNum>
  <w:abstractNum w:abstractNumId="3" w15:restartNumberingAfterBreak="0">
    <w:nsid w:val="338B1698"/>
    <w:multiLevelType w:val="hybridMultilevel"/>
    <w:tmpl w:val="BF944352"/>
    <w:lvl w:ilvl="0" w:tplc="F664F410">
      <w:start w:val="1"/>
      <w:numFmt w:val="bullet"/>
      <w:pStyle w:val="Bulletpoin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CB453BC"/>
    <w:multiLevelType w:val="hybridMultilevel"/>
    <w:tmpl w:val="1F22A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B771BF7"/>
    <w:multiLevelType w:val="hybridMultilevel"/>
    <w:tmpl w:val="FAF405EA"/>
    <w:lvl w:ilvl="0" w:tplc="29F86418">
      <w:start w:val="1"/>
      <w:numFmt w:val="bullet"/>
      <w:lvlText w:val="§"/>
      <w:lvlJc w:val="left"/>
      <w:pPr>
        <w:ind w:left="720" w:hanging="360"/>
      </w:pPr>
      <w:rPr>
        <w:rFonts w:hint="default" w:ascii="Wingdings" w:hAnsi="Wingdings"/>
      </w:rPr>
    </w:lvl>
    <w:lvl w:ilvl="1" w:tplc="72CA2FB0">
      <w:start w:val="1"/>
      <w:numFmt w:val="bullet"/>
      <w:lvlText w:val="o"/>
      <w:lvlJc w:val="left"/>
      <w:pPr>
        <w:ind w:left="1440" w:hanging="360"/>
      </w:pPr>
      <w:rPr>
        <w:rFonts w:hint="default" w:ascii="Courier New" w:hAnsi="Courier New"/>
      </w:rPr>
    </w:lvl>
    <w:lvl w:ilvl="2" w:tplc="E4EA68C6">
      <w:start w:val="1"/>
      <w:numFmt w:val="bullet"/>
      <w:lvlText w:val=""/>
      <w:lvlJc w:val="left"/>
      <w:pPr>
        <w:ind w:left="2160" w:hanging="360"/>
      </w:pPr>
      <w:rPr>
        <w:rFonts w:hint="default" w:ascii="Wingdings" w:hAnsi="Wingdings"/>
      </w:rPr>
    </w:lvl>
    <w:lvl w:ilvl="3" w:tplc="E0B2A3BA">
      <w:start w:val="1"/>
      <w:numFmt w:val="bullet"/>
      <w:lvlText w:val=""/>
      <w:lvlJc w:val="left"/>
      <w:pPr>
        <w:ind w:left="2880" w:hanging="360"/>
      </w:pPr>
      <w:rPr>
        <w:rFonts w:hint="default" w:ascii="Symbol" w:hAnsi="Symbol"/>
      </w:rPr>
    </w:lvl>
    <w:lvl w:ilvl="4" w:tplc="A44EE8D6">
      <w:start w:val="1"/>
      <w:numFmt w:val="bullet"/>
      <w:lvlText w:val="o"/>
      <w:lvlJc w:val="left"/>
      <w:pPr>
        <w:ind w:left="3600" w:hanging="360"/>
      </w:pPr>
      <w:rPr>
        <w:rFonts w:hint="default" w:ascii="Courier New" w:hAnsi="Courier New"/>
      </w:rPr>
    </w:lvl>
    <w:lvl w:ilvl="5" w:tplc="0DA6EBA2">
      <w:start w:val="1"/>
      <w:numFmt w:val="bullet"/>
      <w:lvlText w:val=""/>
      <w:lvlJc w:val="left"/>
      <w:pPr>
        <w:ind w:left="4320" w:hanging="360"/>
      </w:pPr>
      <w:rPr>
        <w:rFonts w:hint="default" w:ascii="Wingdings" w:hAnsi="Wingdings"/>
      </w:rPr>
    </w:lvl>
    <w:lvl w:ilvl="6" w:tplc="2AA0C476">
      <w:start w:val="1"/>
      <w:numFmt w:val="bullet"/>
      <w:lvlText w:val=""/>
      <w:lvlJc w:val="left"/>
      <w:pPr>
        <w:ind w:left="5040" w:hanging="360"/>
      </w:pPr>
      <w:rPr>
        <w:rFonts w:hint="default" w:ascii="Symbol" w:hAnsi="Symbol"/>
      </w:rPr>
    </w:lvl>
    <w:lvl w:ilvl="7" w:tplc="5B543ED6">
      <w:start w:val="1"/>
      <w:numFmt w:val="bullet"/>
      <w:lvlText w:val="o"/>
      <w:lvlJc w:val="left"/>
      <w:pPr>
        <w:ind w:left="5760" w:hanging="360"/>
      </w:pPr>
      <w:rPr>
        <w:rFonts w:hint="default" w:ascii="Courier New" w:hAnsi="Courier New"/>
      </w:rPr>
    </w:lvl>
    <w:lvl w:ilvl="8" w:tplc="ECA647BA">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63"/>
    <w:rsid w:val="00000486"/>
    <w:rsid w:val="00052FB4"/>
    <w:rsid w:val="00076D20"/>
    <w:rsid w:val="000E3A16"/>
    <w:rsid w:val="006F53A2"/>
    <w:rsid w:val="007324DF"/>
    <w:rsid w:val="008BD5A1"/>
    <w:rsid w:val="008D6263"/>
    <w:rsid w:val="00AD3276"/>
    <w:rsid w:val="00BF1D4D"/>
    <w:rsid w:val="00D77091"/>
    <w:rsid w:val="00DC6D69"/>
    <w:rsid w:val="00E975BC"/>
    <w:rsid w:val="00F6E656"/>
    <w:rsid w:val="00F75DB7"/>
    <w:rsid w:val="00FD08D0"/>
    <w:rsid w:val="01083182"/>
    <w:rsid w:val="0137412B"/>
    <w:rsid w:val="01E072F1"/>
    <w:rsid w:val="01F08970"/>
    <w:rsid w:val="022A90D7"/>
    <w:rsid w:val="0294CA2C"/>
    <w:rsid w:val="02B7A124"/>
    <w:rsid w:val="031BE4A8"/>
    <w:rsid w:val="03257C72"/>
    <w:rsid w:val="03760403"/>
    <w:rsid w:val="03A20CB2"/>
    <w:rsid w:val="03C37663"/>
    <w:rsid w:val="051EE800"/>
    <w:rsid w:val="053BB275"/>
    <w:rsid w:val="05859342"/>
    <w:rsid w:val="05A1443E"/>
    <w:rsid w:val="05ABD4B0"/>
    <w:rsid w:val="05C0D73E"/>
    <w:rsid w:val="05E41B47"/>
    <w:rsid w:val="0633BE75"/>
    <w:rsid w:val="06747138"/>
    <w:rsid w:val="068A3DD2"/>
    <w:rsid w:val="06D926E1"/>
    <w:rsid w:val="071122F4"/>
    <w:rsid w:val="0759B2CE"/>
    <w:rsid w:val="075AF4F1"/>
    <w:rsid w:val="077717AD"/>
    <w:rsid w:val="079A5CAC"/>
    <w:rsid w:val="07DC0339"/>
    <w:rsid w:val="080B4E1E"/>
    <w:rsid w:val="0878F351"/>
    <w:rsid w:val="091D04B0"/>
    <w:rsid w:val="09425310"/>
    <w:rsid w:val="0966506B"/>
    <w:rsid w:val="0973B23D"/>
    <w:rsid w:val="098117D4"/>
    <w:rsid w:val="09884B69"/>
    <w:rsid w:val="09D18B0D"/>
    <w:rsid w:val="09E0B406"/>
    <w:rsid w:val="0A15A325"/>
    <w:rsid w:val="0A2D4D4A"/>
    <w:rsid w:val="0A32B7E7"/>
    <w:rsid w:val="0A5860C6"/>
    <w:rsid w:val="0A70C6D5"/>
    <w:rsid w:val="0AA9D757"/>
    <w:rsid w:val="0ACEF135"/>
    <w:rsid w:val="0AD2F98D"/>
    <w:rsid w:val="0AD41D0F"/>
    <w:rsid w:val="0B736872"/>
    <w:rsid w:val="0BA76B14"/>
    <w:rsid w:val="0BF8355C"/>
    <w:rsid w:val="0C00711E"/>
    <w:rsid w:val="0C079526"/>
    <w:rsid w:val="0C33462B"/>
    <w:rsid w:val="0C8B2EA9"/>
    <w:rsid w:val="0C915C42"/>
    <w:rsid w:val="0CC6160D"/>
    <w:rsid w:val="0CF4AAA4"/>
    <w:rsid w:val="0D77B958"/>
    <w:rsid w:val="0DB170A3"/>
    <w:rsid w:val="0DC44092"/>
    <w:rsid w:val="0DE497D1"/>
    <w:rsid w:val="0DEDB260"/>
    <w:rsid w:val="0E4CEFD0"/>
    <w:rsid w:val="0E56E449"/>
    <w:rsid w:val="0E8B945D"/>
    <w:rsid w:val="0E92B84F"/>
    <w:rsid w:val="0EA7C1AE"/>
    <w:rsid w:val="0EE83733"/>
    <w:rsid w:val="0F0E9A68"/>
    <w:rsid w:val="0F190210"/>
    <w:rsid w:val="0F472671"/>
    <w:rsid w:val="0F6010F3"/>
    <w:rsid w:val="0F79144F"/>
    <w:rsid w:val="0F7C5072"/>
    <w:rsid w:val="0FC7C805"/>
    <w:rsid w:val="0FD40A42"/>
    <w:rsid w:val="0FE3D6FA"/>
    <w:rsid w:val="0FF82178"/>
    <w:rsid w:val="100DE443"/>
    <w:rsid w:val="10270CA0"/>
    <w:rsid w:val="105F52E9"/>
    <w:rsid w:val="109885E0"/>
    <w:rsid w:val="11143FA0"/>
    <w:rsid w:val="11281A1F"/>
    <w:rsid w:val="11413EF2"/>
    <w:rsid w:val="116FDAA3"/>
    <w:rsid w:val="1185585D"/>
    <w:rsid w:val="11B6B242"/>
    <w:rsid w:val="11C81BC7"/>
    <w:rsid w:val="11D3F053"/>
    <w:rsid w:val="120CF54F"/>
    <w:rsid w:val="12393A62"/>
    <w:rsid w:val="12630133"/>
    <w:rsid w:val="12852E00"/>
    <w:rsid w:val="1290F3D5"/>
    <w:rsid w:val="1309DE2E"/>
    <w:rsid w:val="130EEFD7"/>
    <w:rsid w:val="134909DE"/>
    <w:rsid w:val="1352798D"/>
    <w:rsid w:val="137CB76A"/>
    <w:rsid w:val="13BA1D4F"/>
    <w:rsid w:val="13D4E37F"/>
    <w:rsid w:val="14200605"/>
    <w:rsid w:val="14379140"/>
    <w:rsid w:val="145FB757"/>
    <w:rsid w:val="1473CAE0"/>
    <w:rsid w:val="149E06D0"/>
    <w:rsid w:val="14A77B65"/>
    <w:rsid w:val="14B59684"/>
    <w:rsid w:val="14C7691E"/>
    <w:rsid w:val="14E15566"/>
    <w:rsid w:val="15437CFD"/>
    <w:rsid w:val="1544744D"/>
    <w:rsid w:val="1571A7CB"/>
    <w:rsid w:val="15884394"/>
    <w:rsid w:val="158D44BC"/>
    <w:rsid w:val="15B15CA5"/>
    <w:rsid w:val="15CF5277"/>
    <w:rsid w:val="1603753E"/>
    <w:rsid w:val="16208EA7"/>
    <w:rsid w:val="16864C3F"/>
    <w:rsid w:val="16928288"/>
    <w:rsid w:val="16A24EA8"/>
    <w:rsid w:val="16D30D46"/>
    <w:rsid w:val="170A7E61"/>
    <w:rsid w:val="176E39FA"/>
    <w:rsid w:val="178B7A17"/>
    <w:rsid w:val="17D40EE9"/>
    <w:rsid w:val="17DCCC38"/>
    <w:rsid w:val="18069F73"/>
    <w:rsid w:val="18360325"/>
    <w:rsid w:val="1896C0FC"/>
    <w:rsid w:val="18FC5742"/>
    <w:rsid w:val="194072D5"/>
    <w:rsid w:val="197E08FA"/>
    <w:rsid w:val="19868D21"/>
    <w:rsid w:val="1A2AE77C"/>
    <w:rsid w:val="1A566128"/>
    <w:rsid w:val="1A79E6F8"/>
    <w:rsid w:val="1AB80FE5"/>
    <w:rsid w:val="1ACEF8DB"/>
    <w:rsid w:val="1B5FE517"/>
    <w:rsid w:val="1BB7003A"/>
    <w:rsid w:val="1C41AB1D"/>
    <w:rsid w:val="1C6BC55B"/>
    <w:rsid w:val="1CA5BE0B"/>
    <w:rsid w:val="1CE5D1FB"/>
    <w:rsid w:val="1D1EDADD"/>
    <w:rsid w:val="1D299924"/>
    <w:rsid w:val="1D2EF30D"/>
    <w:rsid w:val="1D35727D"/>
    <w:rsid w:val="1D4701FE"/>
    <w:rsid w:val="1DE5AA95"/>
    <w:rsid w:val="1E3EC879"/>
    <w:rsid w:val="1E45105A"/>
    <w:rsid w:val="1E7F4966"/>
    <w:rsid w:val="1ED2FFDD"/>
    <w:rsid w:val="1F9D707E"/>
    <w:rsid w:val="1FA3661D"/>
    <w:rsid w:val="1FAA5784"/>
    <w:rsid w:val="1FC7B85E"/>
    <w:rsid w:val="1FDA4027"/>
    <w:rsid w:val="20043BA7"/>
    <w:rsid w:val="2062FB74"/>
    <w:rsid w:val="20B3935D"/>
    <w:rsid w:val="20D3B221"/>
    <w:rsid w:val="211ADC9F"/>
    <w:rsid w:val="2133F33C"/>
    <w:rsid w:val="2134D485"/>
    <w:rsid w:val="2194816D"/>
    <w:rsid w:val="22123492"/>
    <w:rsid w:val="222EEB9D"/>
    <w:rsid w:val="22A44339"/>
    <w:rsid w:val="22D51140"/>
    <w:rsid w:val="231F071D"/>
    <w:rsid w:val="2357DD33"/>
    <w:rsid w:val="23639655"/>
    <w:rsid w:val="2374F404"/>
    <w:rsid w:val="2385345E"/>
    <w:rsid w:val="23D7E3E3"/>
    <w:rsid w:val="23D986FD"/>
    <w:rsid w:val="2420809A"/>
    <w:rsid w:val="245C6960"/>
    <w:rsid w:val="2476D740"/>
    <w:rsid w:val="2493E4CB"/>
    <w:rsid w:val="249B2981"/>
    <w:rsid w:val="24ADBF0F"/>
    <w:rsid w:val="2508A4B3"/>
    <w:rsid w:val="250AF021"/>
    <w:rsid w:val="253FFA91"/>
    <w:rsid w:val="2558633D"/>
    <w:rsid w:val="260DBB06"/>
    <w:rsid w:val="26199908"/>
    <w:rsid w:val="2663636F"/>
    <w:rsid w:val="2666F0EC"/>
    <w:rsid w:val="266E95E4"/>
    <w:rsid w:val="26A7ABD7"/>
    <w:rsid w:val="2744B0B5"/>
    <w:rsid w:val="2758215C"/>
    <w:rsid w:val="276D3030"/>
    <w:rsid w:val="2786D779"/>
    <w:rsid w:val="27D2CA43"/>
    <w:rsid w:val="27F3369A"/>
    <w:rsid w:val="288EC8BE"/>
    <w:rsid w:val="289C4556"/>
    <w:rsid w:val="28AB198C"/>
    <w:rsid w:val="28C006D9"/>
    <w:rsid w:val="28E4BC92"/>
    <w:rsid w:val="28FF9634"/>
    <w:rsid w:val="290FEB56"/>
    <w:rsid w:val="291F54CA"/>
    <w:rsid w:val="29281BAB"/>
    <w:rsid w:val="292CBBE1"/>
    <w:rsid w:val="29388362"/>
    <w:rsid w:val="29455BC8"/>
    <w:rsid w:val="29B7F8C4"/>
    <w:rsid w:val="2A5CE95E"/>
    <w:rsid w:val="2A74E5F8"/>
    <w:rsid w:val="2ABAE1AA"/>
    <w:rsid w:val="2AF31D1D"/>
    <w:rsid w:val="2B193CE3"/>
    <w:rsid w:val="2B1BA5DC"/>
    <w:rsid w:val="2B370CB6"/>
    <w:rsid w:val="2B9D1215"/>
    <w:rsid w:val="2B9E57F4"/>
    <w:rsid w:val="2BE50A2A"/>
    <w:rsid w:val="2BFE06B4"/>
    <w:rsid w:val="2C159668"/>
    <w:rsid w:val="2C1CA797"/>
    <w:rsid w:val="2C1F2451"/>
    <w:rsid w:val="2C2B927F"/>
    <w:rsid w:val="2C3000DD"/>
    <w:rsid w:val="2C4C8D7F"/>
    <w:rsid w:val="2C7DEAE4"/>
    <w:rsid w:val="2C89D6AB"/>
    <w:rsid w:val="2C8C24DB"/>
    <w:rsid w:val="2CB2D4D5"/>
    <w:rsid w:val="2D331101"/>
    <w:rsid w:val="2D637522"/>
    <w:rsid w:val="2D8ED475"/>
    <w:rsid w:val="2DEA2349"/>
    <w:rsid w:val="2DECA5AD"/>
    <w:rsid w:val="2E0666DA"/>
    <w:rsid w:val="2E2ABDDF"/>
    <w:rsid w:val="2E4BF806"/>
    <w:rsid w:val="2E56453F"/>
    <w:rsid w:val="2E5BACD8"/>
    <w:rsid w:val="2ECF7AE2"/>
    <w:rsid w:val="2F0B6B86"/>
    <w:rsid w:val="2F9A8CDD"/>
    <w:rsid w:val="2FB49D4C"/>
    <w:rsid w:val="2FE15132"/>
    <w:rsid w:val="300B63F9"/>
    <w:rsid w:val="3047EA70"/>
    <w:rsid w:val="304C8E2D"/>
    <w:rsid w:val="30813F63"/>
    <w:rsid w:val="30815D01"/>
    <w:rsid w:val="30A072B9"/>
    <w:rsid w:val="30A73BE7"/>
    <w:rsid w:val="30DB7C5C"/>
    <w:rsid w:val="314CEE2A"/>
    <w:rsid w:val="327F89C6"/>
    <w:rsid w:val="3280A166"/>
    <w:rsid w:val="32956735"/>
    <w:rsid w:val="329786CF"/>
    <w:rsid w:val="32A25CBD"/>
    <w:rsid w:val="32B6CD9C"/>
    <w:rsid w:val="32DDF5A4"/>
    <w:rsid w:val="32F9959C"/>
    <w:rsid w:val="332F84BA"/>
    <w:rsid w:val="335BF9C8"/>
    <w:rsid w:val="3378F21A"/>
    <w:rsid w:val="33A25285"/>
    <w:rsid w:val="33DEDCA9"/>
    <w:rsid w:val="33DEF7FD"/>
    <w:rsid w:val="34015257"/>
    <w:rsid w:val="34077FF0"/>
    <w:rsid w:val="34B14D4B"/>
    <w:rsid w:val="34CA75A8"/>
    <w:rsid w:val="34E342C6"/>
    <w:rsid w:val="34FFF586"/>
    <w:rsid w:val="3504C778"/>
    <w:rsid w:val="35213BE3"/>
    <w:rsid w:val="352F8384"/>
    <w:rsid w:val="35555EAA"/>
    <w:rsid w:val="358BC09D"/>
    <w:rsid w:val="358BE7E1"/>
    <w:rsid w:val="3593D567"/>
    <w:rsid w:val="362DA0B4"/>
    <w:rsid w:val="3643E0F8"/>
    <w:rsid w:val="364D1DAC"/>
    <w:rsid w:val="3673F045"/>
    <w:rsid w:val="36E8F821"/>
    <w:rsid w:val="37179569"/>
    <w:rsid w:val="376F2A64"/>
    <w:rsid w:val="37724FC5"/>
    <w:rsid w:val="3775242B"/>
    <w:rsid w:val="3791C633"/>
    <w:rsid w:val="379C110E"/>
    <w:rsid w:val="381C55DB"/>
    <w:rsid w:val="384277E9"/>
    <w:rsid w:val="389CA2FD"/>
    <w:rsid w:val="389FD46B"/>
    <w:rsid w:val="38B1027B"/>
    <w:rsid w:val="38B37224"/>
    <w:rsid w:val="38B42CDA"/>
    <w:rsid w:val="38CB7629"/>
    <w:rsid w:val="38DCB100"/>
    <w:rsid w:val="392B791E"/>
    <w:rsid w:val="392C6973"/>
    <w:rsid w:val="3937E16F"/>
    <w:rsid w:val="39CEB406"/>
    <w:rsid w:val="39DF5086"/>
    <w:rsid w:val="3A09706C"/>
    <w:rsid w:val="3A41F82A"/>
    <w:rsid w:val="3A43C40E"/>
    <w:rsid w:val="3AA8B724"/>
    <w:rsid w:val="3AD769FB"/>
    <w:rsid w:val="3AF6D3C1"/>
    <w:rsid w:val="3B152DB7"/>
    <w:rsid w:val="3B3020AE"/>
    <w:rsid w:val="3B57AB61"/>
    <w:rsid w:val="3B70404D"/>
    <w:rsid w:val="3B9E49BB"/>
    <w:rsid w:val="3BCC752B"/>
    <w:rsid w:val="3C0C643C"/>
    <w:rsid w:val="3C1A7F5B"/>
    <w:rsid w:val="3C8141D1"/>
    <w:rsid w:val="3C908303"/>
    <w:rsid w:val="3C95FC7A"/>
    <w:rsid w:val="3CA1532E"/>
    <w:rsid w:val="3CB86321"/>
    <w:rsid w:val="3CBC5F30"/>
    <w:rsid w:val="3D04744E"/>
    <w:rsid w:val="3D0832C5"/>
    <w:rsid w:val="3D0E99DB"/>
    <w:rsid w:val="3D1D029F"/>
    <w:rsid w:val="3D9AA97F"/>
    <w:rsid w:val="3DB64FBC"/>
    <w:rsid w:val="3DD37D0F"/>
    <w:rsid w:val="3DF85C97"/>
    <w:rsid w:val="3E024976"/>
    <w:rsid w:val="3E415C5C"/>
    <w:rsid w:val="3E5A0323"/>
    <w:rsid w:val="3E6A886D"/>
    <w:rsid w:val="3E7157EE"/>
    <w:rsid w:val="3EE3AB35"/>
    <w:rsid w:val="3EFC40F0"/>
    <w:rsid w:val="3EFD5598"/>
    <w:rsid w:val="3F218F50"/>
    <w:rsid w:val="3F3A5AB3"/>
    <w:rsid w:val="3F3AB7AD"/>
    <w:rsid w:val="3F808D44"/>
    <w:rsid w:val="4011F427"/>
    <w:rsid w:val="405BA47F"/>
    <w:rsid w:val="40F9D29D"/>
    <w:rsid w:val="410825CD"/>
    <w:rsid w:val="4129CAF7"/>
    <w:rsid w:val="416F7FB2"/>
    <w:rsid w:val="418BD444"/>
    <w:rsid w:val="41ADC488"/>
    <w:rsid w:val="41C25D7B"/>
    <w:rsid w:val="4265B2C5"/>
    <w:rsid w:val="43CFDA4C"/>
    <w:rsid w:val="44368429"/>
    <w:rsid w:val="448F523F"/>
    <w:rsid w:val="44B120EE"/>
    <w:rsid w:val="44EA1FD0"/>
    <w:rsid w:val="450F3B0F"/>
    <w:rsid w:val="451C0565"/>
    <w:rsid w:val="453A821B"/>
    <w:rsid w:val="4590D0D4"/>
    <w:rsid w:val="459ECF4D"/>
    <w:rsid w:val="45A9D1ED"/>
    <w:rsid w:val="45BD10E1"/>
    <w:rsid w:val="4680EC8A"/>
    <w:rsid w:val="46862088"/>
    <w:rsid w:val="46BF81D1"/>
    <w:rsid w:val="46C8B713"/>
    <w:rsid w:val="46DE44C2"/>
    <w:rsid w:val="46F8C329"/>
    <w:rsid w:val="4710F0D6"/>
    <w:rsid w:val="47149D30"/>
    <w:rsid w:val="47348EBB"/>
    <w:rsid w:val="473DDC0C"/>
    <w:rsid w:val="479C255F"/>
    <w:rsid w:val="47A21941"/>
    <w:rsid w:val="47A4D838"/>
    <w:rsid w:val="47C2E23D"/>
    <w:rsid w:val="47F21B4D"/>
    <w:rsid w:val="47FF11D7"/>
    <w:rsid w:val="480D4CBE"/>
    <w:rsid w:val="4847ABF7"/>
    <w:rsid w:val="48521435"/>
    <w:rsid w:val="485A5157"/>
    <w:rsid w:val="485BD987"/>
    <w:rsid w:val="48BAB7E3"/>
    <w:rsid w:val="499249F9"/>
    <w:rsid w:val="499C4618"/>
    <w:rsid w:val="49CBE6B7"/>
    <w:rsid w:val="49CD481C"/>
    <w:rsid w:val="4A1D9450"/>
    <w:rsid w:val="4A6C2F7D"/>
    <w:rsid w:val="4A757CCE"/>
    <w:rsid w:val="4B1F2FE1"/>
    <w:rsid w:val="4B32B68A"/>
    <w:rsid w:val="4B3EF7E1"/>
    <w:rsid w:val="4B935F56"/>
    <w:rsid w:val="4BCACE36"/>
    <w:rsid w:val="4BE80E53"/>
    <w:rsid w:val="4BEEF2D5"/>
    <w:rsid w:val="4C07FFDE"/>
    <w:rsid w:val="4C193AB5"/>
    <w:rsid w:val="4C2A758C"/>
    <w:rsid w:val="4C2D8CEC"/>
    <w:rsid w:val="4D4A5F18"/>
    <w:rsid w:val="4D6CBE2D"/>
    <w:rsid w:val="4D942727"/>
    <w:rsid w:val="4DC72560"/>
    <w:rsid w:val="4DFE6936"/>
    <w:rsid w:val="4E258250"/>
    <w:rsid w:val="4E41B4FC"/>
    <w:rsid w:val="4E4A9371"/>
    <w:rsid w:val="4E4D7B54"/>
    <w:rsid w:val="4E73DD94"/>
    <w:rsid w:val="4EE18A4B"/>
    <w:rsid w:val="4F1264BA"/>
    <w:rsid w:val="4F50DB77"/>
    <w:rsid w:val="4F78D330"/>
    <w:rsid w:val="4F79C078"/>
    <w:rsid w:val="4FBC9B2F"/>
    <w:rsid w:val="503C5F31"/>
    <w:rsid w:val="504DEE19"/>
    <w:rsid w:val="5085BE80"/>
    <w:rsid w:val="50A2413F"/>
    <w:rsid w:val="50B1DA80"/>
    <w:rsid w:val="511BDA17"/>
    <w:rsid w:val="512A1331"/>
    <w:rsid w:val="512FD32A"/>
    <w:rsid w:val="524E1C29"/>
    <w:rsid w:val="532B5DC9"/>
    <w:rsid w:val="533B587A"/>
    <w:rsid w:val="53C94658"/>
    <w:rsid w:val="53F6AABB"/>
    <w:rsid w:val="54244C9A"/>
    <w:rsid w:val="54696446"/>
    <w:rsid w:val="547250CB"/>
    <w:rsid w:val="5498F42B"/>
    <w:rsid w:val="549D428A"/>
    <w:rsid w:val="555A179F"/>
    <w:rsid w:val="557093A0"/>
    <w:rsid w:val="55AF6392"/>
    <w:rsid w:val="563E5B6C"/>
    <w:rsid w:val="564C1978"/>
    <w:rsid w:val="566DB6F7"/>
    <w:rsid w:val="56756931"/>
    <w:rsid w:val="567F7BF5"/>
    <w:rsid w:val="56818F34"/>
    <w:rsid w:val="569AB791"/>
    <w:rsid w:val="56E61533"/>
    <w:rsid w:val="570C6401"/>
    <w:rsid w:val="57AE0377"/>
    <w:rsid w:val="57B16168"/>
    <w:rsid w:val="57D18840"/>
    <w:rsid w:val="57D4E34C"/>
    <w:rsid w:val="5825686F"/>
    <w:rsid w:val="5829F6E7"/>
    <w:rsid w:val="582D6BB5"/>
    <w:rsid w:val="58403E1C"/>
    <w:rsid w:val="584DF062"/>
    <w:rsid w:val="58572D57"/>
    <w:rsid w:val="589DD8E2"/>
    <w:rsid w:val="58A7204D"/>
    <w:rsid w:val="58EF6795"/>
    <w:rsid w:val="596BCD40"/>
    <w:rsid w:val="5995A185"/>
    <w:rsid w:val="59A12BF1"/>
    <w:rsid w:val="59ED8A01"/>
    <w:rsid w:val="5A5FC3C8"/>
    <w:rsid w:val="5A62F103"/>
    <w:rsid w:val="5AB6E90A"/>
    <w:rsid w:val="5B1171A4"/>
    <w:rsid w:val="5B3FCD47"/>
    <w:rsid w:val="5B6E28B4"/>
    <w:rsid w:val="5B80B60C"/>
    <w:rsid w:val="5B85C868"/>
    <w:rsid w:val="5C163622"/>
    <w:rsid w:val="5C409956"/>
    <w:rsid w:val="5C47C65B"/>
    <w:rsid w:val="5C578114"/>
    <w:rsid w:val="5C63927B"/>
    <w:rsid w:val="5C92BEA3"/>
    <w:rsid w:val="5C94FF60"/>
    <w:rsid w:val="5CD7D93F"/>
    <w:rsid w:val="5D09F915"/>
    <w:rsid w:val="5D14CE13"/>
    <w:rsid w:val="5D2198C9"/>
    <w:rsid w:val="5D77E50E"/>
    <w:rsid w:val="5DA4B618"/>
    <w:rsid w:val="5DBF454B"/>
    <w:rsid w:val="5E2A3D66"/>
    <w:rsid w:val="5E437637"/>
    <w:rsid w:val="5E88689C"/>
    <w:rsid w:val="5ED4F882"/>
    <w:rsid w:val="5F441E83"/>
    <w:rsid w:val="5F563212"/>
    <w:rsid w:val="5F83AFB9"/>
    <w:rsid w:val="5FC60DC7"/>
    <w:rsid w:val="5FD70C1A"/>
    <w:rsid w:val="601C4B77"/>
    <w:rsid w:val="60417293"/>
    <w:rsid w:val="60B34647"/>
    <w:rsid w:val="60E1972E"/>
    <w:rsid w:val="61572277"/>
    <w:rsid w:val="61692E21"/>
    <w:rsid w:val="616D235A"/>
    <w:rsid w:val="61B82B37"/>
    <w:rsid w:val="61B917F7"/>
    <w:rsid w:val="61C74805"/>
    <w:rsid w:val="61E74C70"/>
    <w:rsid w:val="621B1868"/>
    <w:rsid w:val="62601E26"/>
    <w:rsid w:val="62C60347"/>
    <w:rsid w:val="62FF4FD9"/>
    <w:rsid w:val="63480E37"/>
    <w:rsid w:val="635BD9BF"/>
    <w:rsid w:val="636A7852"/>
    <w:rsid w:val="63C298B9"/>
    <w:rsid w:val="63C729A1"/>
    <w:rsid w:val="641AB2E4"/>
    <w:rsid w:val="64547834"/>
    <w:rsid w:val="64924F98"/>
    <w:rsid w:val="64A78B19"/>
    <w:rsid w:val="64E51ADB"/>
    <w:rsid w:val="64EAA7C6"/>
    <w:rsid w:val="650C207A"/>
    <w:rsid w:val="653BF7C1"/>
    <w:rsid w:val="654433B3"/>
    <w:rsid w:val="654440FF"/>
    <w:rsid w:val="66070E00"/>
    <w:rsid w:val="660CF417"/>
    <w:rsid w:val="66A4E011"/>
    <w:rsid w:val="66AF1B6E"/>
    <w:rsid w:val="66C45313"/>
    <w:rsid w:val="67305788"/>
    <w:rsid w:val="675DC0B6"/>
    <w:rsid w:val="676C3A32"/>
    <w:rsid w:val="67721126"/>
    <w:rsid w:val="67D3B9BE"/>
    <w:rsid w:val="682284CE"/>
    <w:rsid w:val="6881AECC"/>
    <w:rsid w:val="68922215"/>
    <w:rsid w:val="6919443B"/>
    <w:rsid w:val="69202573"/>
    <w:rsid w:val="696C9B4F"/>
    <w:rsid w:val="69927A65"/>
    <w:rsid w:val="6996CCED"/>
    <w:rsid w:val="69A21668"/>
    <w:rsid w:val="69A98DE3"/>
    <w:rsid w:val="69E13767"/>
    <w:rsid w:val="6A0780BF"/>
    <w:rsid w:val="6A3FFEE4"/>
    <w:rsid w:val="6A6AB282"/>
    <w:rsid w:val="6ABBF5D4"/>
    <w:rsid w:val="6AC19D99"/>
    <w:rsid w:val="6B2A955E"/>
    <w:rsid w:val="6B2EF54A"/>
    <w:rsid w:val="6B42E7D0"/>
    <w:rsid w:val="6B515B6F"/>
    <w:rsid w:val="6B5324B4"/>
    <w:rsid w:val="6B5B0DA2"/>
    <w:rsid w:val="6B9589B3"/>
    <w:rsid w:val="6BC0A0FC"/>
    <w:rsid w:val="6C1525C0"/>
    <w:rsid w:val="6C4E3B3A"/>
    <w:rsid w:val="6C524589"/>
    <w:rsid w:val="6C7B4ECA"/>
    <w:rsid w:val="6C811A71"/>
    <w:rsid w:val="6C874453"/>
    <w:rsid w:val="6CFBCA9E"/>
    <w:rsid w:val="6D2BA117"/>
    <w:rsid w:val="6D44E186"/>
    <w:rsid w:val="6D51AEDF"/>
    <w:rsid w:val="6D84DB02"/>
    <w:rsid w:val="6DE52AE7"/>
    <w:rsid w:val="6E35A5D5"/>
    <w:rsid w:val="6E789DF5"/>
    <w:rsid w:val="6E7D4080"/>
    <w:rsid w:val="6E8678B1"/>
    <w:rsid w:val="6E979AFF"/>
    <w:rsid w:val="6EBF398D"/>
    <w:rsid w:val="6F4C0142"/>
    <w:rsid w:val="6F9296CB"/>
    <w:rsid w:val="6FD8A13B"/>
    <w:rsid w:val="70146E56"/>
    <w:rsid w:val="7037E1B3"/>
    <w:rsid w:val="70B00A72"/>
    <w:rsid w:val="70DCF238"/>
    <w:rsid w:val="7137CD10"/>
    <w:rsid w:val="71D89095"/>
    <w:rsid w:val="7241B479"/>
    <w:rsid w:val="72A20A59"/>
    <w:rsid w:val="72A7B684"/>
    <w:rsid w:val="72CCF864"/>
    <w:rsid w:val="72EE1750"/>
    <w:rsid w:val="730F48AE"/>
    <w:rsid w:val="733FD508"/>
    <w:rsid w:val="735F5507"/>
    <w:rsid w:val="73653775"/>
    <w:rsid w:val="7395A994"/>
    <w:rsid w:val="73B45FB5"/>
    <w:rsid w:val="73BFFAC2"/>
    <w:rsid w:val="73D03734"/>
    <w:rsid w:val="73D97BB5"/>
    <w:rsid w:val="73DA733B"/>
    <w:rsid w:val="73EBD0EA"/>
    <w:rsid w:val="73F2A19D"/>
    <w:rsid w:val="741AC840"/>
    <w:rsid w:val="74336FC2"/>
    <w:rsid w:val="7450942E"/>
    <w:rsid w:val="74556006"/>
    <w:rsid w:val="74967CA8"/>
    <w:rsid w:val="74A9E52A"/>
    <w:rsid w:val="74D9FEC4"/>
    <w:rsid w:val="74DD6CFD"/>
    <w:rsid w:val="74F4A58D"/>
    <w:rsid w:val="7503CF3D"/>
    <w:rsid w:val="7519F3ED"/>
    <w:rsid w:val="7520C42F"/>
    <w:rsid w:val="7529A01C"/>
    <w:rsid w:val="754E89B0"/>
    <w:rsid w:val="75C84A65"/>
    <w:rsid w:val="761ECA73"/>
    <w:rsid w:val="76621909"/>
    <w:rsid w:val="76BC2E69"/>
    <w:rsid w:val="77165795"/>
    <w:rsid w:val="771ECF07"/>
    <w:rsid w:val="778D00C8"/>
    <w:rsid w:val="77A199BB"/>
    <w:rsid w:val="77A98741"/>
    <w:rsid w:val="77F8369B"/>
    <w:rsid w:val="7856438A"/>
    <w:rsid w:val="78ADE45E"/>
    <w:rsid w:val="78BF420D"/>
    <w:rsid w:val="78F4832E"/>
    <w:rsid w:val="79208A2F"/>
    <w:rsid w:val="7954D28C"/>
    <w:rsid w:val="7967CD50"/>
    <w:rsid w:val="796D45F1"/>
    <w:rsid w:val="798202D7"/>
    <w:rsid w:val="798216E2"/>
    <w:rsid w:val="799EF891"/>
    <w:rsid w:val="79B63CBF"/>
    <w:rsid w:val="79D815D2"/>
    <w:rsid w:val="79E23B2C"/>
    <w:rsid w:val="79ED6510"/>
    <w:rsid w:val="79FE9FE7"/>
    <w:rsid w:val="7A593801"/>
    <w:rsid w:val="7ABFD5B2"/>
    <w:rsid w:val="7ACF3109"/>
    <w:rsid w:val="7B03A00F"/>
    <w:rsid w:val="7B64E330"/>
    <w:rsid w:val="7B71316C"/>
    <w:rsid w:val="7B86B12F"/>
    <w:rsid w:val="7C2E4373"/>
    <w:rsid w:val="7C52AAE5"/>
    <w:rsid w:val="7C5F9459"/>
    <w:rsid w:val="7C997496"/>
    <w:rsid w:val="7CA0F5BF"/>
    <w:rsid w:val="7CA26F65"/>
    <w:rsid w:val="7CD50265"/>
    <w:rsid w:val="7CF6D561"/>
    <w:rsid w:val="7D0D01CD"/>
    <w:rsid w:val="7D2C293E"/>
    <w:rsid w:val="7D477B80"/>
    <w:rsid w:val="7D816FC9"/>
    <w:rsid w:val="7D9C691C"/>
    <w:rsid w:val="7DB4D7E5"/>
    <w:rsid w:val="7DF6C4B4"/>
    <w:rsid w:val="7DFC424C"/>
    <w:rsid w:val="7E5A395F"/>
    <w:rsid w:val="7E7EE4EB"/>
    <w:rsid w:val="7E7F91D0"/>
    <w:rsid w:val="7E9700DB"/>
    <w:rsid w:val="7EAE6640"/>
    <w:rsid w:val="7ED2110A"/>
    <w:rsid w:val="7EE65663"/>
    <w:rsid w:val="7EEE821C"/>
    <w:rsid w:val="7EEEEC7A"/>
    <w:rsid w:val="7EFFC60B"/>
    <w:rsid w:val="7F0774C6"/>
    <w:rsid w:val="7F1651BD"/>
    <w:rsid w:val="7F4657C8"/>
    <w:rsid w:val="7F9B70C9"/>
    <w:rsid w:val="7FCC0196"/>
    <w:rsid w:val="7FE8A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8F40"/>
  <w15:chartTrackingRefBased/>
  <w15:docId w15:val="{D748CFE7-45E5-4818-8FC7-9C3402AF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76D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point" w:customStyle="1">
    <w:name w:val="Bullet point"/>
    <w:basedOn w:val="ListParagraph"/>
    <w:link w:val="BulletpointChar"/>
    <w:qFormat/>
    <w:rsid w:val="00E975BC"/>
    <w:pPr>
      <w:numPr>
        <w:numId w:val="5"/>
      </w:numPr>
      <w:spacing w:before="80" w:after="0" w:line="240" w:lineRule="auto"/>
      <w:contextualSpacing w:val="0"/>
      <w:jc w:val="both"/>
    </w:pPr>
    <w:rPr>
      <w:rFonts w:ascii="Gill Sans MT" w:hAnsi="Gill Sans MT"/>
      <w:color w:val="000000" w:themeColor="text1"/>
      <w:sz w:val="21"/>
      <w:szCs w:val="21"/>
      <w:lang w:bidi="th-TH"/>
    </w:rPr>
  </w:style>
  <w:style w:type="character" w:styleId="BulletpointChar" w:customStyle="1">
    <w:name w:val="Bullet point Char"/>
    <w:basedOn w:val="DefaultParagraphFont"/>
    <w:link w:val="Bulletpoint"/>
    <w:rsid w:val="00E975BC"/>
    <w:rPr>
      <w:rFonts w:ascii="Gill Sans MT" w:hAnsi="Gill Sans MT"/>
      <w:color w:val="000000" w:themeColor="text1"/>
      <w:sz w:val="21"/>
      <w:szCs w:val="21"/>
      <w:lang w:bidi="th-TH"/>
    </w:rPr>
  </w:style>
  <w:style w:type="paragraph" w:styleId="ListParagraph">
    <w:name w:val="List Paragraph"/>
    <w:basedOn w:val="Normal"/>
    <w:uiPriority w:val="34"/>
    <w:qFormat/>
    <w:rsid w:val="00E975BC"/>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1D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1D4D"/>
    <w:rPr>
      <w:rFonts w:ascii="Segoe UI" w:hAnsi="Segoe UI" w:cs="Segoe UI"/>
      <w:sz w:val="18"/>
      <w:szCs w:val="18"/>
    </w:rPr>
  </w:style>
</w:styles>
</file>

<file path=word/tasks.xml><?xml version="1.0" encoding="utf-8"?>
<t:Tasks xmlns:t="http://schemas.microsoft.com/office/tasks/2019/documenttasks" xmlns:oel="http://schemas.microsoft.com/office/2019/extlst">
  <t:Task id="{B1D4F4AB-7C2C-4573-BDD1-D3C271D29C9A}">
    <t:Anchor>
      <t:Comment id="2119897707"/>
    </t:Anchor>
    <t:History>
      <t:Event id="{68A12E45-8CB8-478C-956F-EB6E072A36CA}" time="2021-09-08T06:47:01.477Z">
        <t:Attribution userId="S::victoria.hopkins@savethechildren.org::746e52a2-5f47-45cc-9f0d-bafab61b0e19" userProvider="AD" userName="Hopkins, Victoria"/>
        <t:Anchor>
          <t:Comment id="2119897707"/>
        </t:Anchor>
        <t:Create/>
      </t:Event>
      <t:Event id="{F1F96AF2-1E7C-49B6-B6C1-D4F179C80C7C}" time="2021-09-08T06:47:01.477Z">
        <t:Attribution userId="S::victoria.hopkins@savethechildren.org::746e52a2-5f47-45cc-9f0d-bafab61b0e19" userProvider="AD" userName="Hopkins, Victoria"/>
        <t:Anchor>
          <t:Comment id="2119897707"/>
        </t:Anchor>
        <t:Assign userId="S::ampere.weruwanaruk@savethechildren.org::bedb7661-e515-4e9e-9ac4-eafd8ea4fea2" userProvider="AD" userName="Weruwanaruk, Peeraporn"/>
      </t:Event>
      <t:Event id="{BD9402FB-C4D7-43AC-A214-25F4FB6C8909}" time="2021-09-08T06:47:01.477Z">
        <t:Attribution userId="S::victoria.hopkins@savethechildren.org::746e52a2-5f47-45cc-9f0d-bafab61b0e19" userProvider="AD" userName="Hopkins, Victoria"/>
        <t:Anchor>
          <t:Comment id="2119897707"/>
        </t:Anchor>
        <t:SetTitle title="@Weruwanaruk, Peeraporn is this correct?"/>
      </t:Event>
    </t:History>
  </t:Task>
  <t:Task id="{08989D29-3BB8-47C2-9D0F-3BDB1D696F96}">
    <t:Anchor>
      <t:Comment id="151157972"/>
    </t:Anchor>
    <t:History>
      <t:Event id="{3B838309-175F-4EEB-ABCE-C904E8FA01D7}" time="2021-09-08T07:37:50.508Z">
        <t:Attribution userId="S::victoria.hopkins@savethechildren.org::746e52a2-5f47-45cc-9f0d-bafab61b0e19" userProvider="AD" userName="Hopkins, Victoria"/>
        <t:Anchor>
          <t:Comment id="151157972"/>
        </t:Anchor>
        <t:Create/>
      </t:Event>
      <t:Event id="{2D2CB088-F120-46A0-B87D-83C98D0C8C16}" time="2021-09-08T07:37:50.508Z">
        <t:Attribution userId="S::victoria.hopkins@savethechildren.org::746e52a2-5f47-45cc-9f0d-bafab61b0e19" userProvider="AD" userName="Hopkins, Victoria"/>
        <t:Anchor>
          <t:Comment id="151157972"/>
        </t:Anchor>
        <t:Assign userId="S::bank.chitsuksai@savethechildren.org::7a278b59-58b9-4895-9fbf-83990bf9c4f7" userProvider="AD" userName="Chitsuksai, Nattaphon"/>
      </t:Event>
      <t:Event id="{EAE0F612-AE97-4710-BA28-7A2A4247274D}" time="2021-09-08T07:37:50.508Z">
        <t:Attribution userId="S::victoria.hopkins@savethechildren.org::746e52a2-5f47-45cc-9f0d-bafab61b0e19" userProvider="AD" userName="Hopkins, Victoria"/>
        <t:Anchor>
          <t:Comment id="151157972"/>
        </t:Anchor>
        <t:SetTitle title="@Chitsuksai, Nattaphon do you think this is realistic recommendation?"/>
      </t:Event>
    </t:History>
  </t:Task>
  <t:Task id="{579C9FE5-1520-47EA-98E3-E2607F5FA53D}">
    <t:Anchor>
      <t:Comment id="61599387"/>
    </t:Anchor>
    <t:History>
      <t:Event id="{2939C5D9-5270-4D83-A9E4-65B1EA954467}" time="2021-09-08T09:06:01.019Z">
        <t:Attribution userId="S::victoria.hopkins@savethechildren.org::746e52a2-5f47-45cc-9f0d-bafab61b0e19" userProvider="AD" userName="Hopkins, Victoria"/>
        <t:Anchor>
          <t:Comment id="61599387"/>
        </t:Anchor>
        <t:Create/>
      </t:Event>
      <t:Event id="{79524F4D-A835-4A6A-8B63-6E227B00665C}" time="2021-09-08T09:06:01.019Z">
        <t:Attribution userId="S::victoria.hopkins@savethechildren.org::746e52a2-5f47-45cc-9f0d-bafab61b0e19" userProvider="AD" userName="Hopkins, Victoria"/>
        <t:Anchor>
          <t:Comment id="61599387"/>
        </t:Anchor>
        <t:Assign userId="S::ampere.weruwanaruk@savethechildren.org::bedb7661-e515-4e9e-9ac4-eafd8ea4fea2" userProvider="AD" userName="Weruwanaruk, Peeraporn"/>
      </t:Event>
      <t:Event id="{C7D5AB17-FFDE-45C1-9FEE-563B2AF1FF0B}" time="2021-09-08T09:06:01.019Z">
        <t:Attribution userId="S::victoria.hopkins@savethechildren.org::746e52a2-5f47-45cc-9f0d-bafab61b0e19" userProvider="AD" userName="Hopkins, Victoria"/>
        <t:Anchor>
          <t:Comment id="61599387"/>
        </t:Anchor>
        <t:SetTitle title="Is this correct @Weruwanaruk, Peeraporn"/>
      </t:Event>
    </t:History>
  </t:Task>
  <t:Task id="{804E0547-5637-47CA-899D-766A7D9E8FBF}">
    <t:Anchor>
      <t:Comment id="496688174"/>
    </t:Anchor>
    <t:History>
      <t:Event id="{CF2937E1-EDEB-405B-A444-9DE6A0890439}" time="2021-09-08T09:11:53.812Z">
        <t:Attribution userId="S::victoria.hopkins@savethechildren.org::746e52a2-5f47-45cc-9f0d-bafab61b0e19" userProvider="AD" userName="Hopkins, Victoria"/>
        <t:Anchor>
          <t:Comment id="496688174"/>
        </t:Anchor>
        <t:Create/>
      </t:Event>
      <t:Event id="{61727455-0C0D-4F33-B1F2-D56A744A5BB6}" time="2021-09-08T09:11:53.812Z">
        <t:Attribution userId="S::victoria.hopkins@savethechildren.org::746e52a2-5f47-45cc-9f0d-bafab61b0e19" userProvider="AD" userName="Hopkins, Victoria"/>
        <t:Anchor>
          <t:Comment id="496688174"/>
        </t:Anchor>
        <t:Assign userId="S::ashley.hertz@savethechildren.org::70a72d4f-bbf4-47e9-8723-a2e4651345f6" userProvider="AD" userName="Hertz, Ashley"/>
      </t:Event>
      <t:Event id="{4172AED1-D39A-4284-96A7-592925F58419}" time="2021-09-08T09:11:53.812Z">
        <t:Attribution userId="S::victoria.hopkins@savethechildren.org::746e52a2-5f47-45cc-9f0d-bafab61b0e19" userProvider="AD" userName="Hopkins, Victoria"/>
        <t:Anchor>
          <t:Comment id="496688174"/>
        </t:Anchor>
        <t:SetTitle title="@Hertz, Ashley do you feel comfortable with presenting the response in this way?"/>
      </t:Event>
    </t:History>
  </t:Task>
  <t:Task id="{F807816A-869B-45EE-AD4F-DAE3C09A1F70}">
    <t:Anchor>
      <t:Comment id="1290661193"/>
    </t:Anchor>
    <t:History>
      <t:Event id="{A6255AE9-C245-4DD7-A392-1B1B85CDD6B3}" time="2021-09-08T14:32:30.443Z">
        <t:Attribution userId="S::victoria.hopkins@savethechildren.org::746e52a2-5f47-45cc-9f0d-bafab61b0e19" userProvider="AD" userName="Hopkins, Victoria"/>
        <t:Anchor>
          <t:Comment id="1450645302"/>
        </t:Anchor>
        <t:Create/>
      </t:Event>
      <t:Event id="{8FA45C3A-3144-4C01-91B4-2FDD93758359}" time="2021-09-08T14:32:30.443Z">
        <t:Attribution userId="S::victoria.hopkins@savethechildren.org::746e52a2-5f47-45cc-9f0d-bafab61b0e19" userProvider="AD" userName="Hopkins, Victoria"/>
        <t:Anchor>
          <t:Comment id="1450645302"/>
        </t:Anchor>
        <t:Assign userId="S::ashley.hertz@savethechildren.org::70a72d4f-bbf4-47e9-8723-a2e4651345f6" userProvider="AD" userName="Hertz, Ashley"/>
      </t:Event>
      <t:Event id="{43A987C1-2566-4FBE-A8E6-1BC1B7CDFB11}" time="2021-09-08T14:32:30.443Z">
        <t:Attribution userId="S::victoria.hopkins@savethechildren.org::746e52a2-5f47-45cc-9f0d-bafab61b0e19" userProvider="AD" userName="Hopkins, Victoria"/>
        <t:Anchor>
          <t:Comment id="1450645302"/>
        </t:Anchor>
        <t:SetTitle title="@Hertz, Ashley no after TA Review"/>
      </t:Event>
    </t:History>
  </t:Task>
  <t:Task id="{E56D75D3-F6BA-4E90-8B7F-C1214A8FC168}">
    <t:Anchor>
      <t:Comment id="1202352808"/>
    </t:Anchor>
    <t:History>
      <t:Event id="{9EA0C4E2-DCDB-4496-9D37-A6839AFB6B25}" time="2021-09-08T14:33:17.396Z">
        <t:Attribution userId="S::victoria.hopkins@savethechildren.org::746e52a2-5f47-45cc-9f0d-bafab61b0e19" userProvider="AD" userName="Hopkins, Victoria"/>
        <t:Anchor>
          <t:Comment id="2044558767"/>
        </t:Anchor>
        <t:Create/>
      </t:Event>
      <t:Event id="{70685FF2-A143-4458-B9B6-8CE5A8998662}" time="2021-09-08T14:33:17.396Z">
        <t:Attribution userId="S::victoria.hopkins@savethechildren.org::746e52a2-5f47-45cc-9f0d-bafab61b0e19" userProvider="AD" userName="Hopkins, Victoria"/>
        <t:Anchor>
          <t:Comment id="2044558767"/>
        </t:Anchor>
        <t:Assign userId="S::ashley.hertz@savethechildren.org::70a72d4f-bbf4-47e9-8723-a2e4651345f6" userProvider="AD" userName="Hertz, Ashley"/>
      </t:Event>
      <t:Event id="{FE6606E2-8D88-405C-87AC-7571D04B15B2}" time="2021-09-08T14:33:17.396Z">
        <t:Attribution userId="S::victoria.hopkins@savethechildren.org::746e52a2-5f47-45cc-9f0d-bafab61b0e19" userProvider="AD" userName="Hopkins, Victoria"/>
        <t:Anchor>
          <t:Comment id="2044558767"/>
        </t:Anchor>
        <t:SetTitle title="@Hertz, Ashley this is important but very internal. How can we present this to partners as this is the managmeent response on their feedback"/>
      </t:Event>
    </t:History>
  </t:Task>
  <t:Task id="{70E2BB98-2EFF-443D-AAA7-BB9A394DC80D}">
    <t:Anchor>
      <t:Comment id="1408134173"/>
    </t:Anchor>
    <t:History>
      <t:Event id="{CF8DA567-C4D2-4A19-BE6C-46B28B154A08}" time="2021-09-13T09:30:30.18Z">
        <t:Attribution userId="S::victoria.hopkins@savethechildren.org::746e52a2-5f47-45cc-9f0d-bafab61b0e19" userProvider="AD" userName="Hopkins, Victoria"/>
        <t:Anchor>
          <t:Comment id="1653505242"/>
        </t:Anchor>
        <t:Create/>
      </t:Event>
      <t:Event id="{72BC6759-512F-4F63-B0CC-3306F0F26B22}" time="2021-09-13T09:30:30.18Z">
        <t:Attribution userId="S::victoria.hopkins@savethechildren.org::746e52a2-5f47-45cc-9f0d-bafab61b0e19" userProvider="AD" userName="Hopkins, Victoria"/>
        <t:Anchor>
          <t:Comment id="1653505242"/>
        </t:Anchor>
        <t:Assign userId="S::ampere.weruwanaruk@savethechildren.org::bedb7661-e515-4e9e-9ac4-eafd8ea4fea2" userProvider="AD" userName="Weruwanaruk, Peeraporn"/>
      </t:Event>
      <t:Event id="{8C411916-8164-41EC-B964-A1F0AF2D7163}" time="2021-09-13T09:30:30.18Z">
        <t:Attribution userId="S::victoria.hopkins@savethechildren.org::746e52a2-5f47-45cc-9f0d-bafab61b0e19" userProvider="AD" userName="Hopkins, Victoria"/>
        <t:Anchor>
          <t:Comment id="1653505242"/>
        </t:Anchor>
        <t:SetTitle title="@Weruwanaruk, Peeraporn this is a good idea and something that i think could link to ur monitoring tracking. I won't include this to the partner note as it is internal to us but believe it is something we could consider doing within PMM. For instance, …"/>
      </t:Event>
    </t:History>
  </t:Task>
  <t:Task id="{36CD56F0-6DA6-4B23-9231-A7564105D07C}">
    <t:Anchor>
      <t:Comment id="2139176312"/>
    </t:Anchor>
    <t:History>
      <t:Event id="{8EEE61F6-6D96-4A9F-84B9-BB808D8ACB44}" time="2021-09-13T09:31:26.114Z">
        <t:Attribution userId="S::victoria.hopkins@savethechildren.org::746e52a2-5f47-45cc-9f0d-bafab61b0e19" userProvider="AD" userName="Hopkins, Victoria"/>
        <t:Anchor>
          <t:Comment id="925936521"/>
        </t:Anchor>
        <t:Create/>
      </t:Event>
      <t:Event id="{B45B5C6D-B7C0-4D29-81AE-0B3F0C62A8EA}" time="2021-09-13T09:31:26.114Z">
        <t:Attribution userId="S::victoria.hopkins@savethechildren.org::746e52a2-5f47-45cc-9f0d-bafab61b0e19" userProvider="AD" userName="Hopkins, Victoria"/>
        <t:Anchor>
          <t:Comment id="925936521"/>
        </t:Anchor>
        <t:Assign userId="S::ampere.weruwanaruk@savethechildren.org::bedb7661-e515-4e9e-9ac4-eafd8ea4fea2" userProvider="AD" userName="Weruwanaruk, Peeraporn"/>
      </t:Event>
      <t:Event id="{32A93734-25EA-4045-AE11-272DF57E0762}" time="2021-09-13T09:31:26.114Z">
        <t:Attribution userId="S::victoria.hopkins@savethechildren.org::746e52a2-5f47-45cc-9f0d-bafab61b0e19" userProvider="AD" userName="Hopkins, Victoria"/>
        <t:Anchor>
          <t:Comment id="925936521"/>
        </t:Anchor>
        <t:SetTitle title="kept it at Senior Management level as my sense from reading the report was this was around field vs. bkk, but let's see what the partners say @Weruwanaruk, Peeraporn"/>
      </t:Event>
    </t:History>
  </t:Task>
  <t:Task id="{6F81F141-22A4-4256-AE95-1A8236906BF8}">
    <t:Anchor>
      <t:Comment id="418639036"/>
    </t:Anchor>
    <t:History>
      <t:Event id="{7ABB9EFF-4C8A-44AC-BFCA-B042B7C743A8}" time="2021-09-13T09:32:57.001Z">
        <t:Attribution userId="S::victoria.hopkins@savethechildren.org::746e52a2-5f47-45cc-9f0d-bafab61b0e19" userProvider="AD" userName="Hopkins, Victoria"/>
        <t:Anchor>
          <t:Comment id="419564936"/>
        </t:Anchor>
        <t:Create/>
      </t:Event>
      <t:Event id="{65D55433-579A-4DBB-8FC8-078246CAB25D}" time="2021-09-13T09:32:57.001Z">
        <t:Attribution userId="S::victoria.hopkins@savethechildren.org::746e52a2-5f47-45cc-9f0d-bafab61b0e19" userProvider="AD" userName="Hopkins, Victoria"/>
        <t:Anchor>
          <t:Comment id="419564936"/>
        </t:Anchor>
        <t:Assign userId="S::ampere.weruwanaruk@savethechildren.org::bedb7661-e515-4e9e-9ac4-eafd8ea4fea2" userProvider="AD" userName="Weruwanaruk, Peeraporn"/>
      </t:Event>
      <t:Event id="{56B74BDB-23A6-4333-895D-C7C4193CF4DE}" time="2021-09-13T09:32:57.001Z">
        <t:Attribution userId="S::victoria.hopkins@savethechildren.org::746e52a2-5f47-45cc-9f0d-bafab61b0e19" userProvider="AD" userName="Hopkins, Victoria"/>
        <t:Anchor>
          <t:Comment id="419564936"/>
        </t:Anchor>
        <t:SetTitle title="@Weruwanaruk, Peeraporn to respond as I'm not su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kkapong.saewan@savethechildren.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victoria.hopkins@savethechildren.org" TargetMode="External" Id="rId11" /><Relationship Type="http://schemas.microsoft.com/office/2018/08/relationships/commentsExtensible" Target="commentsExtensible.xml" Id="R7904096a64ec452c"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9/05/relationships/documenttasks" Target="tasks.xml" Id="R1c94570fa5104b67" /><Relationship Type="http://schemas.openxmlformats.org/officeDocument/2006/relationships/glossaryDocument" Target="/word/glossary/document.xml" Id="R8610400a1d3948a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e4c438-cd16-4c94-b5d5-a60126bc58d2}"/>
      </w:docPartPr>
      <w:docPartBody>
        <w:p w14:paraId="237D16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974747CEDFC45B5A1815CDECA64DC" ma:contentTypeVersion="6" ma:contentTypeDescription="Create a new document." ma:contentTypeScope="" ma:versionID="b98c4288b1fa4af1b1227eb8d10dbaf8">
  <xsd:schema xmlns:xsd="http://www.w3.org/2001/XMLSchema" xmlns:xs="http://www.w3.org/2001/XMLSchema" xmlns:p="http://schemas.microsoft.com/office/2006/metadata/properties" xmlns:ns2="6a83b76a-7cd0-450d-ac1b-902f9d048d8b" xmlns:ns3="1e46266a-cbc0-453f-85ab-86a2b5bce66b" targetNamespace="http://schemas.microsoft.com/office/2006/metadata/properties" ma:root="true" ma:fieldsID="152114ca37db8aea5678abaee933dffa" ns2:_="" ns3:_="">
    <xsd:import namespace="6a83b76a-7cd0-450d-ac1b-902f9d048d8b"/>
    <xsd:import namespace="1e46266a-cbc0-453f-85ab-86a2b5bce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3b76a-7cd0-450d-ac1b-902f9d048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6266a-cbc0-453f-85ab-86a2b5bce6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88D8-37DD-465E-A6A0-B08ADE5CBE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13951-71D3-4F94-8436-DF4EB5169E05}">
  <ds:schemaRefs>
    <ds:schemaRef ds:uri="http://schemas.microsoft.com/sharepoint/v3/contenttype/forms"/>
  </ds:schemaRefs>
</ds:datastoreItem>
</file>

<file path=customXml/itemProps3.xml><?xml version="1.0" encoding="utf-8"?>
<ds:datastoreItem xmlns:ds="http://schemas.openxmlformats.org/officeDocument/2006/customXml" ds:itemID="{0229888E-9EAD-4A16-8903-1E599D79D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3b76a-7cd0-450d-ac1b-902f9d048d8b"/>
    <ds:schemaRef ds:uri="1e46266a-cbc0-453f-85ab-86a2b5bce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DE1A9-3EEE-452D-AB44-98FE498EED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Hopkins, Victoria</dc:creator>
  <keywords/>
  <dc:description/>
  <lastModifiedBy>Hopkins, Victoria</lastModifiedBy>
  <revision>3</revision>
  <dcterms:created xsi:type="dcterms:W3CDTF">2021-09-13T10:13:00.0000000Z</dcterms:created>
  <dcterms:modified xsi:type="dcterms:W3CDTF">2021-09-29T05:31:14.6509609Z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0x010100D05974747CEDFC45B5A1815CDECA64DC</vt:lpwstr>
  </property>
</Properties>
</file>