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464" w:type="dxa"/>
        <w:tblLayout w:type="fixed"/>
        <w:tblLook w:val="0000" w:firstRow="0" w:lastRow="0" w:firstColumn="0" w:lastColumn="0" w:noHBand="0" w:noVBand="0"/>
      </w:tblPr>
      <w:tblGrid>
        <w:gridCol w:w="4678"/>
        <w:gridCol w:w="1024"/>
        <w:gridCol w:w="3937"/>
      </w:tblGrid>
      <w:tr w:rsidR="00393FE7" w:rsidRPr="00D546C4" w14:paraId="747DE04D" w14:textId="77777777" w:rsidTr="00B912F8">
        <w:trPr>
          <w:trHeight w:val="458"/>
        </w:trPr>
        <w:tc>
          <w:tcPr>
            <w:tcW w:w="9639" w:type="dxa"/>
            <w:gridSpan w:val="3"/>
            <w:tcBorders>
              <w:top w:val="single" w:sz="4" w:space="0" w:color="000000"/>
              <w:left w:val="single" w:sz="4" w:space="0" w:color="000000"/>
              <w:bottom w:val="single" w:sz="4" w:space="0" w:color="000000"/>
              <w:right w:val="single" w:sz="4" w:space="0" w:color="000000"/>
            </w:tcBorders>
          </w:tcPr>
          <w:p w14:paraId="1C89FB64" w14:textId="461399D5" w:rsidR="00523C06" w:rsidRPr="00752889" w:rsidRDefault="00D7154B" w:rsidP="00752889">
            <w:pPr>
              <w:tabs>
                <w:tab w:val="left" w:pos="1418"/>
              </w:tabs>
              <w:snapToGrid w:val="0"/>
              <w:jc w:val="center"/>
              <w:rPr>
                <w:rFonts w:ascii="Gill Sans MT" w:hAnsi="Gill Sans MT" w:cstheme="minorHAnsi"/>
                <w:b/>
              </w:rPr>
            </w:pPr>
            <w:r>
              <w:rPr>
                <w:rFonts w:ascii="Gill Sans MT" w:hAnsi="Gill Sans MT" w:cstheme="minorHAnsi"/>
                <w:b/>
              </w:rPr>
              <w:t>Education Sector Co-Lead (Coordinator)</w:t>
            </w:r>
          </w:p>
        </w:tc>
      </w:tr>
      <w:tr w:rsidR="00393FE7" w:rsidRPr="00D546C4" w14:paraId="0079896D" w14:textId="77777777" w:rsidTr="00997A01">
        <w:trPr>
          <w:trHeight w:val="395"/>
        </w:trPr>
        <w:tc>
          <w:tcPr>
            <w:tcW w:w="5702" w:type="dxa"/>
            <w:gridSpan w:val="2"/>
            <w:tcBorders>
              <w:top w:val="single" w:sz="4" w:space="0" w:color="000000"/>
              <w:left w:val="single" w:sz="4" w:space="0" w:color="000000"/>
              <w:bottom w:val="single" w:sz="4" w:space="0" w:color="000000"/>
            </w:tcBorders>
          </w:tcPr>
          <w:p w14:paraId="1C12D3EC" w14:textId="4E6170AA" w:rsidR="00523C06" w:rsidRPr="00D546C4" w:rsidRDefault="00523C06" w:rsidP="008C7860">
            <w:pPr>
              <w:tabs>
                <w:tab w:val="left" w:pos="1418"/>
              </w:tabs>
              <w:snapToGrid w:val="0"/>
              <w:rPr>
                <w:rFonts w:ascii="Gill Sans MT" w:hAnsi="Gill Sans MT" w:cstheme="minorHAnsi"/>
                <w:b/>
                <w:sz w:val="22"/>
              </w:rPr>
            </w:pPr>
            <w:r w:rsidRPr="00D546C4">
              <w:rPr>
                <w:rFonts w:ascii="Gill Sans MT" w:hAnsi="Gill Sans MT" w:cstheme="minorHAnsi"/>
                <w:b/>
                <w:sz w:val="22"/>
              </w:rPr>
              <w:t xml:space="preserve">TEAM/PROGRAMME: </w:t>
            </w:r>
            <w:r w:rsidR="008C7860">
              <w:rPr>
                <w:rFonts w:ascii="Gill Sans MT" w:hAnsi="Gill Sans MT" w:cstheme="minorHAnsi"/>
                <w:sz w:val="22"/>
              </w:rPr>
              <w:t>E</w:t>
            </w:r>
            <w:r w:rsidR="00997A01">
              <w:rPr>
                <w:rFonts w:ascii="Gill Sans MT" w:hAnsi="Gill Sans MT" w:cstheme="minorHAnsi"/>
                <w:sz w:val="22"/>
              </w:rPr>
              <w:t>ducation</w:t>
            </w:r>
            <w:r w:rsidR="00CC7891" w:rsidRPr="00D546C4">
              <w:rPr>
                <w:rFonts w:ascii="Gill Sans MT" w:hAnsi="Gill Sans MT" w:cstheme="minorHAnsi"/>
                <w:sz w:val="22"/>
              </w:rPr>
              <w:t xml:space="preserve"> </w:t>
            </w:r>
          </w:p>
        </w:tc>
        <w:tc>
          <w:tcPr>
            <w:tcW w:w="3937" w:type="dxa"/>
            <w:tcBorders>
              <w:top w:val="single" w:sz="4" w:space="0" w:color="000000"/>
              <w:left w:val="single" w:sz="4" w:space="0" w:color="000000"/>
              <w:bottom w:val="single" w:sz="4" w:space="0" w:color="000000"/>
              <w:right w:val="single" w:sz="4" w:space="0" w:color="000000"/>
            </w:tcBorders>
          </w:tcPr>
          <w:p w14:paraId="1958D895" w14:textId="5F4F3277" w:rsidR="00523C06" w:rsidRPr="00D546C4" w:rsidRDefault="00523C06" w:rsidP="008C7860">
            <w:pPr>
              <w:tabs>
                <w:tab w:val="left" w:pos="1693"/>
              </w:tabs>
              <w:snapToGrid w:val="0"/>
              <w:rPr>
                <w:rFonts w:ascii="Gill Sans MT" w:hAnsi="Gill Sans MT" w:cstheme="minorHAnsi"/>
                <w:b/>
                <w:sz w:val="22"/>
              </w:rPr>
            </w:pPr>
            <w:r w:rsidRPr="00D546C4">
              <w:rPr>
                <w:rFonts w:ascii="Gill Sans MT" w:hAnsi="Gill Sans MT" w:cstheme="minorHAnsi"/>
                <w:b/>
                <w:sz w:val="22"/>
              </w:rPr>
              <w:t xml:space="preserve">LOCATION: </w:t>
            </w:r>
            <w:r w:rsidR="00997A01" w:rsidRPr="00997A01">
              <w:rPr>
                <w:rFonts w:ascii="Gill Sans MT" w:hAnsi="Gill Sans MT" w:cstheme="minorHAnsi"/>
                <w:bCs/>
                <w:sz w:val="22"/>
              </w:rPr>
              <w:t>Cox’s Bazar</w:t>
            </w:r>
          </w:p>
        </w:tc>
      </w:tr>
      <w:tr w:rsidR="00393FE7" w:rsidRPr="00D546C4" w14:paraId="650BE7A7" w14:textId="77777777" w:rsidTr="00B912F8">
        <w:trPr>
          <w:trHeight w:val="350"/>
        </w:trPr>
        <w:tc>
          <w:tcPr>
            <w:tcW w:w="5702" w:type="dxa"/>
            <w:gridSpan w:val="2"/>
            <w:tcBorders>
              <w:top w:val="single" w:sz="4" w:space="0" w:color="000000"/>
              <w:left w:val="single" w:sz="4" w:space="0" w:color="000000"/>
              <w:bottom w:val="single" w:sz="4" w:space="0" w:color="000000"/>
            </w:tcBorders>
          </w:tcPr>
          <w:p w14:paraId="5199BE0A" w14:textId="6202B742" w:rsidR="00523C06" w:rsidRPr="00D546C4" w:rsidRDefault="00523C06" w:rsidP="005535D7">
            <w:pPr>
              <w:tabs>
                <w:tab w:val="left" w:pos="1418"/>
              </w:tabs>
              <w:snapToGrid w:val="0"/>
              <w:rPr>
                <w:rFonts w:ascii="Gill Sans MT" w:hAnsi="Gill Sans MT" w:cstheme="minorHAnsi"/>
                <w:sz w:val="22"/>
              </w:rPr>
            </w:pPr>
            <w:r w:rsidRPr="00D546C4">
              <w:rPr>
                <w:rFonts w:ascii="Gill Sans MT" w:hAnsi="Gill Sans MT" w:cstheme="minorHAnsi"/>
                <w:b/>
                <w:sz w:val="22"/>
              </w:rPr>
              <w:t>GRADE</w:t>
            </w:r>
            <w:r w:rsidR="00A426CE" w:rsidRPr="00D546C4">
              <w:rPr>
                <w:rFonts w:ascii="Gill Sans MT" w:hAnsi="Gill Sans MT" w:cstheme="minorHAnsi"/>
                <w:b/>
                <w:sz w:val="22"/>
              </w:rPr>
              <w:t>:</w:t>
            </w:r>
            <w:r w:rsidR="00A426CE" w:rsidRPr="00D546C4">
              <w:rPr>
                <w:rFonts w:ascii="Gill Sans MT" w:hAnsi="Gill Sans MT" w:cstheme="minorHAnsi"/>
                <w:sz w:val="22"/>
              </w:rPr>
              <w:t xml:space="preserve"> </w:t>
            </w:r>
            <w:r w:rsidR="006B1621">
              <w:rPr>
                <w:rFonts w:ascii="Gill Sans MT" w:hAnsi="Gill Sans MT" w:cstheme="minorHAnsi"/>
                <w:sz w:val="22"/>
              </w:rPr>
              <w:t>2</w:t>
            </w:r>
          </w:p>
        </w:tc>
        <w:tc>
          <w:tcPr>
            <w:tcW w:w="3937" w:type="dxa"/>
            <w:tcBorders>
              <w:top w:val="single" w:sz="4" w:space="0" w:color="000000"/>
              <w:left w:val="single" w:sz="4" w:space="0" w:color="000000"/>
              <w:bottom w:val="single" w:sz="4" w:space="0" w:color="000000"/>
              <w:right w:val="single" w:sz="4" w:space="0" w:color="000000"/>
            </w:tcBorders>
          </w:tcPr>
          <w:p w14:paraId="121C5C41" w14:textId="7AD0176D" w:rsidR="00523C06" w:rsidRPr="00D546C4" w:rsidRDefault="00523C06" w:rsidP="005535D7">
            <w:pPr>
              <w:tabs>
                <w:tab w:val="left" w:pos="1693"/>
              </w:tabs>
              <w:snapToGrid w:val="0"/>
              <w:rPr>
                <w:rFonts w:ascii="Gill Sans MT" w:hAnsi="Gill Sans MT" w:cstheme="minorHAnsi"/>
                <w:sz w:val="22"/>
              </w:rPr>
            </w:pPr>
            <w:r w:rsidRPr="00D546C4">
              <w:rPr>
                <w:rFonts w:ascii="Gill Sans MT" w:hAnsi="Gill Sans MT" w:cstheme="minorHAnsi"/>
                <w:b/>
                <w:sz w:val="22"/>
              </w:rPr>
              <w:t>POST TYPE:</w:t>
            </w:r>
            <w:r w:rsidR="00997A01">
              <w:rPr>
                <w:rFonts w:ascii="Gill Sans MT" w:hAnsi="Gill Sans MT" w:cstheme="minorHAnsi"/>
                <w:b/>
                <w:sz w:val="22"/>
              </w:rPr>
              <w:t xml:space="preserve"> </w:t>
            </w:r>
            <w:r w:rsidR="005720D3">
              <w:rPr>
                <w:rFonts w:ascii="Gill Sans MT" w:hAnsi="Gill Sans MT" w:cstheme="minorHAnsi"/>
                <w:bCs/>
                <w:sz w:val="22"/>
              </w:rPr>
              <w:t>Regular</w:t>
            </w:r>
          </w:p>
        </w:tc>
      </w:tr>
      <w:tr w:rsidR="00393FE7" w:rsidRPr="00D546C4" w14:paraId="61EEAE80" w14:textId="77777777" w:rsidTr="00941897">
        <w:trPr>
          <w:trHeight w:val="1061"/>
        </w:trPr>
        <w:tc>
          <w:tcPr>
            <w:tcW w:w="9639" w:type="dxa"/>
            <w:gridSpan w:val="3"/>
            <w:tcBorders>
              <w:top w:val="single" w:sz="4" w:space="0" w:color="000000"/>
              <w:left w:val="single" w:sz="4" w:space="0" w:color="000000"/>
              <w:bottom w:val="single" w:sz="4" w:space="0" w:color="000000"/>
              <w:right w:val="single" w:sz="4" w:space="0" w:color="000000"/>
            </w:tcBorders>
          </w:tcPr>
          <w:p w14:paraId="14C2DACC" w14:textId="7720444C" w:rsidR="00523C06" w:rsidRPr="00D546C4" w:rsidRDefault="00523C06" w:rsidP="007E74FD">
            <w:pPr>
              <w:tabs>
                <w:tab w:val="left" w:pos="1134"/>
              </w:tabs>
              <w:snapToGrid w:val="0"/>
              <w:rPr>
                <w:rFonts w:ascii="Gill Sans MT" w:hAnsi="Gill Sans MT" w:cstheme="minorHAnsi"/>
                <w:b/>
                <w:sz w:val="22"/>
              </w:rPr>
            </w:pPr>
            <w:r w:rsidRPr="00D546C4">
              <w:rPr>
                <w:rFonts w:ascii="Gill Sans MT" w:hAnsi="Gill Sans MT" w:cstheme="minorHAnsi"/>
                <w:b/>
                <w:sz w:val="22"/>
              </w:rPr>
              <w:t xml:space="preserve">Child Safeguarding: </w:t>
            </w:r>
          </w:p>
          <w:p w14:paraId="331FB1A4" w14:textId="336758F4" w:rsidR="00523C06" w:rsidRPr="00D546C4" w:rsidRDefault="00D546C4" w:rsidP="00841918">
            <w:pPr>
              <w:tabs>
                <w:tab w:val="left" w:pos="1134"/>
              </w:tabs>
              <w:snapToGrid w:val="0"/>
              <w:spacing w:after="120"/>
              <w:rPr>
                <w:rFonts w:ascii="Gill Sans MT" w:hAnsi="Gill Sans MT" w:cstheme="minorHAnsi"/>
                <w:sz w:val="22"/>
              </w:rPr>
            </w:pPr>
            <w:r w:rsidRPr="00D546C4">
              <w:rPr>
                <w:rFonts w:ascii="Gill Sans MT" w:hAnsi="Gill Sans MT" w:cstheme="minorHAnsi"/>
                <w:sz w:val="22"/>
              </w:rPr>
              <w:t>Level 3:  the role holder will have contact with children and/or young people either frequently (e.g. once a week or more) or intensively (e.g. four days in one month or more or overnight) because they work in country programs; or are visiting country programs; or because they are responsible for implementing the police checking/vetting process staff.</w:t>
            </w:r>
          </w:p>
        </w:tc>
      </w:tr>
      <w:tr w:rsidR="00393FE7" w:rsidRPr="00D546C4" w14:paraId="28FF2546" w14:textId="77777777" w:rsidTr="009B7629">
        <w:trPr>
          <w:trHeight w:val="3167"/>
        </w:trPr>
        <w:tc>
          <w:tcPr>
            <w:tcW w:w="9639" w:type="dxa"/>
            <w:gridSpan w:val="3"/>
            <w:tcBorders>
              <w:top w:val="single" w:sz="4" w:space="0" w:color="000000"/>
              <w:left w:val="single" w:sz="4" w:space="0" w:color="000000"/>
              <w:bottom w:val="single" w:sz="4" w:space="0" w:color="000000"/>
              <w:right w:val="single" w:sz="4" w:space="0" w:color="000000"/>
            </w:tcBorders>
          </w:tcPr>
          <w:p w14:paraId="78414B6E" w14:textId="77777777" w:rsidR="009F10FA" w:rsidRDefault="00523C06" w:rsidP="00841918">
            <w:pPr>
              <w:snapToGrid w:val="0"/>
              <w:spacing w:after="120"/>
              <w:rPr>
                <w:rFonts w:ascii="Gill Sans MT" w:hAnsi="Gill Sans MT" w:cstheme="minorHAnsi"/>
                <w:b/>
                <w:sz w:val="22"/>
              </w:rPr>
            </w:pPr>
            <w:r w:rsidRPr="00D546C4">
              <w:rPr>
                <w:rFonts w:ascii="Gill Sans MT" w:hAnsi="Gill Sans MT" w:cstheme="minorHAnsi"/>
                <w:b/>
                <w:sz w:val="22"/>
              </w:rPr>
              <w:t>ROLE PURPOSE:</w:t>
            </w:r>
            <w:r w:rsidR="004F4D34" w:rsidRPr="00D546C4">
              <w:rPr>
                <w:rFonts w:ascii="Gill Sans MT" w:hAnsi="Gill Sans MT" w:cstheme="minorHAnsi"/>
                <w:b/>
                <w:sz w:val="22"/>
              </w:rPr>
              <w:t xml:space="preserve"> </w:t>
            </w:r>
            <w:r w:rsidR="00FB0149" w:rsidRPr="00D546C4">
              <w:rPr>
                <w:rFonts w:ascii="Gill Sans MT" w:hAnsi="Gill Sans MT" w:cstheme="minorHAnsi"/>
                <w:b/>
                <w:sz w:val="22"/>
              </w:rPr>
              <w:t xml:space="preserve"> </w:t>
            </w:r>
          </w:p>
          <w:p w14:paraId="3C7EEC07" w14:textId="32D7CA7A" w:rsidR="00B912F8" w:rsidRPr="00B912F8" w:rsidRDefault="00B912F8" w:rsidP="00B912F8">
            <w:pPr>
              <w:spacing w:after="2" w:line="237" w:lineRule="auto"/>
              <w:ind w:right="60"/>
              <w:rPr>
                <w:sz w:val="22"/>
                <w:szCs w:val="22"/>
              </w:rPr>
            </w:pPr>
            <w:r w:rsidRPr="00B912F8">
              <w:rPr>
                <w:rFonts w:ascii="Gill Sans MT" w:eastAsia="Gill Sans MT" w:hAnsi="Gill Sans MT" w:cs="Gill Sans MT"/>
                <w:sz w:val="22"/>
                <w:szCs w:val="22"/>
              </w:rPr>
              <w:t xml:space="preserve">The Education Sector Co-Lead (Coordinator) is to ensure a coherent and effective response to education needs being addressed by agencies engaging in Education interventions, as required by the activation of the Inter sector coordination group. She/he will lead this initiative by working closely with the education stakeholders (children, families, communities, authorities, education institutions and </w:t>
            </w:r>
            <w:r w:rsidR="005535D7">
              <w:rPr>
                <w:rFonts w:ascii="Gill Sans MT" w:eastAsia="Gill Sans MT" w:hAnsi="Gill Sans MT" w:cs="Gill Sans MT"/>
                <w:sz w:val="22"/>
                <w:szCs w:val="22"/>
              </w:rPr>
              <w:t>L/N/</w:t>
            </w:r>
            <w:r w:rsidRPr="00B912F8">
              <w:rPr>
                <w:rFonts w:ascii="Gill Sans MT" w:eastAsia="Gill Sans MT" w:hAnsi="Gill Sans MT" w:cs="Gill Sans MT"/>
                <w:sz w:val="22"/>
                <w:szCs w:val="22"/>
              </w:rPr>
              <w:t>I</w:t>
            </w:r>
            <w:r w:rsidR="005535D7">
              <w:rPr>
                <w:rFonts w:ascii="Gill Sans MT" w:eastAsia="Gill Sans MT" w:hAnsi="Gill Sans MT" w:cs="Gill Sans MT"/>
                <w:sz w:val="22"/>
                <w:szCs w:val="22"/>
              </w:rPr>
              <w:t xml:space="preserve"> </w:t>
            </w:r>
            <w:r w:rsidRPr="00B912F8">
              <w:rPr>
                <w:rFonts w:ascii="Gill Sans MT" w:eastAsia="Gill Sans MT" w:hAnsi="Gill Sans MT" w:cs="Gill Sans MT"/>
                <w:sz w:val="22"/>
                <w:szCs w:val="22"/>
              </w:rPr>
              <w:t xml:space="preserve">NGOs and UN agencies) to provide an effective, timely and strategic collective response to the current situation at Cox’s bazar.   </w:t>
            </w:r>
          </w:p>
          <w:p w14:paraId="6C31A4A1" w14:textId="77777777" w:rsidR="00B912F8" w:rsidRPr="00B912F8" w:rsidRDefault="00B912F8" w:rsidP="00B912F8">
            <w:pPr>
              <w:rPr>
                <w:sz w:val="22"/>
                <w:szCs w:val="22"/>
              </w:rPr>
            </w:pPr>
            <w:r w:rsidRPr="00B912F8">
              <w:rPr>
                <w:rFonts w:ascii="Gill Sans MT" w:eastAsia="Gill Sans MT" w:hAnsi="Gill Sans MT" w:cs="Gill Sans MT"/>
                <w:sz w:val="22"/>
                <w:szCs w:val="22"/>
              </w:rPr>
              <w:t xml:space="preserve"> </w:t>
            </w:r>
          </w:p>
          <w:p w14:paraId="1CA9611C" w14:textId="1F435468" w:rsidR="0086093C" w:rsidRPr="00D546C4" w:rsidRDefault="00B912F8" w:rsidP="005535D7">
            <w:pPr>
              <w:snapToGrid w:val="0"/>
              <w:spacing w:after="120"/>
              <w:rPr>
                <w:rFonts w:ascii="Gill Sans MT" w:hAnsi="Gill Sans MT" w:cstheme="minorHAnsi"/>
                <w:sz w:val="22"/>
              </w:rPr>
            </w:pPr>
            <w:r w:rsidRPr="00B912F8">
              <w:rPr>
                <w:rFonts w:ascii="Gill Sans MT" w:eastAsia="Gill Sans MT" w:hAnsi="Gill Sans MT" w:cs="Gill Sans MT"/>
                <w:sz w:val="22"/>
                <w:szCs w:val="22"/>
              </w:rPr>
              <w:t xml:space="preserve">The Education Sector </w:t>
            </w:r>
            <w:r w:rsidR="00CF704A" w:rsidRPr="00B912F8">
              <w:rPr>
                <w:rFonts w:ascii="Gill Sans MT" w:eastAsia="Gill Sans MT" w:hAnsi="Gill Sans MT" w:cs="Gill Sans MT"/>
                <w:sz w:val="22"/>
                <w:szCs w:val="22"/>
              </w:rPr>
              <w:t>Coordinator</w:t>
            </w:r>
            <w:r w:rsidRPr="00B912F8">
              <w:rPr>
                <w:rFonts w:ascii="Gill Sans MT" w:eastAsia="Gill Sans MT" w:hAnsi="Gill Sans MT" w:cs="Gill Sans MT"/>
                <w:sz w:val="22"/>
                <w:szCs w:val="22"/>
              </w:rPr>
              <w:t xml:space="preserve"> will work impartially, serving the needs of all members of the education sector and should work closely with, Inter Sector Coordination Group (ISCG) and </w:t>
            </w:r>
            <w:r w:rsidR="005535D7">
              <w:rPr>
                <w:rFonts w:ascii="Gill Sans MT" w:eastAsia="Gill Sans MT" w:hAnsi="Gill Sans MT" w:cs="Gill Sans MT"/>
                <w:sz w:val="22"/>
                <w:szCs w:val="22"/>
              </w:rPr>
              <w:t>the other</w:t>
            </w:r>
            <w:r w:rsidRPr="00B912F8">
              <w:rPr>
                <w:rFonts w:ascii="Gill Sans MT" w:eastAsia="Gill Sans MT" w:hAnsi="Gill Sans MT" w:cs="Gill Sans MT"/>
                <w:sz w:val="22"/>
                <w:szCs w:val="22"/>
              </w:rPr>
              <w:t xml:space="preserve"> co-lead (UNICEF). The Education Sector is accountable to the ISCG through the lead agencies (Save the Children and UNICEF).</w:t>
            </w:r>
            <w:r w:rsidR="00CF704A">
              <w:rPr>
                <w:rFonts w:ascii="Gill Sans MT" w:eastAsia="Gill Sans MT" w:hAnsi="Gill Sans MT" w:cs="Gill Sans MT"/>
              </w:rPr>
              <w:t xml:space="preserve"> The deliverables are for both Co-Leads, a clear mutual agreement and job segregation between the Leads are to be finalized at the beginning.</w:t>
            </w:r>
          </w:p>
        </w:tc>
      </w:tr>
      <w:tr w:rsidR="00393FE7" w:rsidRPr="00D546C4" w14:paraId="1EB3E356" w14:textId="77777777" w:rsidTr="009E1213">
        <w:trPr>
          <w:trHeight w:val="1637"/>
        </w:trPr>
        <w:tc>
          <w:tcPr>
            <w:tcW w:w="9639" w:type="dxa"/>
            <w:gridSpan w:val="3"/>
            <w:tcBorders>
              <w:top w:val="single" w:sz="4" w:space="0" w:color="000000"/>
              <w:left w:val="single" w:sz="4" w:space="0" w:color="000000"/>
              <w:bottom w:val="single" w:sz="4" w:space="0" w:color="000000"/>
              <w:right w:val="single" w:sz="4" w:space="0" w:color="000000"/>
            </w:tcBorders>
          </w:tcPr>
          <w:p w14:paraId="6C395495" w14:textId="77777777" w:rsidR="00185268" w:rsidRDefault="00185268" w:rsidP="00185268">
            <w:pPr>
              <w:tabs>
                <w:tab w:val="left" w:pos="2410"/>
              </w:tabs>
              <w:snapToGrid w:val="0"/>
              <w:jc w:val="both"/>
              <w:rPr>
                <w:rFonts w:ascii="Gill Sans MT" w:hAnsi="Gill Sans MT" w:cstheme="minorHAnsi"/>
                <w:b/>
                <w:sz w:val="22"/>
              </w:rPr>
            </w:pPr>
            <w:r w:rsidRPr="00D546C4">
              <w:rPr>
                <w:rFonts w:ascii="Gill Sans MT" w:hAnsi="Gill Sans MT" w:cstheme="minorHAnsi"/>
                <w:b/>
                <w:sz w:val="22"/>
              </w:rPr>
              <w:t xml:space="preserve">SCOPE OF ROLE: </w:t>
            </w:r>
          </w:p>
          <w:p w14:paraId="6E6EC453" w14:textId="4B2DAEAF" w:rsidR="00185268" w:rsidRPr="00185268" w:rsidRDefault="00185268" w:rsidP="00185268">
            <w:pPr>
              <w:rPr>
                <w:rFonts w:ascii="Gill Sans MT" w:hAnsi="Gill Sans MT" w:cs="Arial"/>
                <w:b/>
                <w:i/>
                <w:color w:val="808080"/>
                <w:sz w:val="22"/>
                <w:szCs w:val="22"/>
              </w:rPr>
            </w:pPr>
            <w:r w:rsidRPr="00185268">
              <w:rPr>
                <w:rFonts w:ascii="Gill Sans MT" w:hAnsi="Gill Sans MT" w:cs="Arial"/>
                <w:b/>
                <w:sz w:val="22"/>
                <w:szCs w:val="22"/>
              </w:rPr>
              <w:t xml:space="preserve">Reports to: </w:t>
            </w:r>
            <w:r w:rsidR="00021B10" w:rsidRPr="00021B10">
              <w:rPr>
                <w:rFonts w:ascii="Gill Sans MT" w:hAnsi="Gill Sans MT" w:cs="Arial"/>
                <w:bCs/>
                <w:sz w:val="22"/>
                <w:szCs w:val="22"/>
              </w:rPr>
              <w:t>Area Office Director,</w:t>
            </w:r>
            <w:r w:rsidR="00021B10">
              <w:rPr>
                <w:rFonts w:ascii="Gill Sans MT" w:hAnsi="Gill Sans MT" w:cs="Arial"/>
                <w:b/>
                <w:sz w:val="22"/>
                <w:szCs w:val="22"/>
              </w:rPr>
              <w:t xml:space="preserve"> </w:t>
            </w:r>
            <w:r w:rsidRPr="00185268">
              <w:rPr>
                <w:rFonts w:ascii="Gill Sans MT" w:eastAsia="Gill Sans MT" w:hAnsi="Gill Sans MT" w:cs="Gill Sans MT"/>
                <w:bCs/>
                <w:sz w:val="22"/>
                <w:szCs w:val="22"/>
              </w:rPr>
              <w:t xml:space="preserve">Cox’s Bazar </w:t>
            </w:r>
          </w:p>
          <w:p w14:paraId="2A6E8915" w14:textId="77777777" w:rsidR="00185268" w:rsidRPr="00185268" w:rsidRDefault="00185268" w:rsidP="00185268">
            <w:pPr>
              <w:rPr>
                <w:rFonts w:ascii="Gill Sans MT" w:hAnsi="Gill Sans MT" w:cs="Arial"/>
                <w:b/>
                <w:strike/>
                <w:color w:val="808080"/>
                <w:sz w:val="22"/>
                <w:szCs w:val="22"/>
              </w:rPr>
            </w:pPr>
            <w:r w:rsidRPr="00185268">
              <w:rPr>
                <w:rFonts w:ascii="Gill Sans MT" w:hAnsi="Gill Sans MT" w:cs="Arial"/>
                <w:b/>
                <w:sz w:val="22"/>
                <w:szCs w:val="22"/>
              </w:rPr>
              <w:t xml:space="preserve">Staff reporting to this post: </w:t>
            </w:r>
          </w:p>
          <w:p w14:paraId="6D8DB7E1" w14:textId="77777777" w:rsidR="00185268" w:rsidRPr="00185268" w:rsidRDefault="00185268" w:rsidP="00185268">
            <w:pPr>
              <w:rPr>
                <w:rFonts w:ascii="Gill Sans MT" w:hAnsi="Gill Sans MT" w:cs="Arial"/>
                <w:b/>
                <w:sz w:val="22"/>
                <w:szCs w:val="22"/>
              </w:rPr>
            </w:pPr>
            <w:r w:rsidRPr="00185268">
              <w:rPr>
                <w:rFonts w:ascii="Gill Sans MT" w:hAnsi="Gill Sans MT" w:cs="Arial"/>
                <w:b/>
                <w:sz w:val="22"/>
                <w:szCs w:val="22"/>
              </w:rPr>
              <w:t xml:space="preserve">Direct: </w:t>
            </w:r>
            <w:r w:rsidRPr="00185268">
              <w:rPr>
                <w:rFonts w:ascii="Gill Sans MT" w:eastAsia="Gill Sans MT" w:hAnsi="Gill Sans MT" w:cs="Gill Sans MT"/>
                <w:sz w:val="22"/>
                <w:szCs w:val="22"/>
              </w:rPr>
              <w:t>Education Sector Information Manager</w:t>
            </w:r>
            <w:r w:rsidRPr="00185268">
              <w:rPr>
                <w:rFonts w:ascii="Gill Sans MT" w:eastAsia="Gill Sans MT" w:hAnsi="Gill Sans MT" w:cs="Gill Sans MT"/>
                <w:b/>
                <w:sz w:val="22"/>
                <w:szCs w:val="22"/>
              </w:rPr>
              <w:t xml:space="preserve"> </w:t>
            </w:r>
          </w:p>
          <w:p w14:paraId="70D416FD" w14:textId="0A84C1BA" w:rsidR="00185268" w:rsidRPr="00185268" w:rsidRDefault="00185268" w:rsidP="00185268">
            <w:pPr>
              <w:rPr>
                <w:rFonts w:ascii="Gill Sans MT" w:hAnsi="Gill Sans MT" w:cs="Arial"/>
                <w:sz w:val="22"/>
                <w:szCs w:val="22"/>
              </w:rPr>
            </w:pPr>
            <w:r w:rsidRPr="00185268">
              <w:rPr>
                <w:rFonts w:ascii="Gill Sans MT" w:hAnsi="Gill Sans MT" w:cs="Arial"/>
                <w:b/>
                <w:sz w:val="22"/>
                <w:szCs w:val="22"/>
              </w:rPr>
              <w:t xml:space="preserve">Indirect: </w:t>
            </w:r>
            <w:r w:rsidRPr="00185268">
              <w:rPr>
                <w:rFonts w:ascii="Gill Sans MT" w:hAnsi="Gill Sans MT" w:cs="Arial"/>
                <w:sz w:val="22"/>
                <w:szCs w:val="22"/>
              </w:rPr>
              <w:t xml:space="preserve"> </w:t>
            </w:r>
            <w:r w:rsidR="00CF704A">
              <w:rPr>
                <w:rFonts w:ascii="Gill Sans MT" w:hAnsi="Gill Sans MT" w:cs="Arial"/>
                <w:sz w:val="22"/>
                <w:szCs w:val="22"/>
              </w:rPr>
              <w:t>NA</w:t>
            </w:r>
          </w:p>
          <w:p w14:paraId="1382E99D" w14:textId="6CC48E90" w:rsidR="00185268" w:rsidRPr="00185268" w:rsidRDefault="00CF704A" w:rsidP="00185268">
            <w:pPr>
              <w:rPr>
                <w:rFonts w:ascii="Gill Sans MT" w:hAnsi="Gill Sans MT" w:cs="Arial"/>
                <w:b/>
                <w:i/>
                <w:color w:val="808080"/>
                <w:sz w:val="22"/>
                <w:szCs w:val="22"/>
              </w:rPr>
            </w:pPr>
            <w:r>
              <w:rPr>
                <w:rFonts w:ascii="Gill Sans MT" w:hAnsi="Gill Sans MT" w:cs="Arial"/>
                <w:b/>
                <w:sz w:val="22"/>
                <w:szCs w:val="22"/>
              </w:rPr>
              <w:t>Budget Responsibilities: NA</w:t>
            </w:r>
          </w:p>
          <w:p w14:paraId="14F88FDE" w14:textId="5D9B8CB4" w:rsidR="00523C06" w:rsidRPr="00185268" w:rsidRDefault="00185268" w:rsidP="00185268">
            <w:r w:rsidRPr="00185268">
              <w:rPr>
                <w:rFonts w:ascii="Gill Sans MT" w:hAnsi="Gill Sans MT" w:cs="Arial"/>
                <w:b/>
                <w:sz w:val="22"/>
                <w:szCs w:val="22"/>
              </w:rPr>
              <w:t>Role Dimensions</w:t>
            </w:r>
            <w:r w:rsidRPr="00185268">
              <w:rPr>
                <w:rFonts w:ascii="Gill Sans MT" w:hAnsi="Gill Sans MT" w:cs="Arial"/>
                <w:sz w:val="22"/>
                <w:szCs w:val="22"/>
              </w:rPr>
              <w:t>:</w:t>
            </w:r>
            <w:r w:rsidR="00CF704A">
              <w:rPr>
                <w:rFonts w:ascii="Gill Sans MT" w:hAnsi="Gill Sans MT" w:cs="Arial"/>
                <w:sz w:val="22"/>
                <w:szCs w:val="22"/>
              </w:rPr>
              <w:t xml:space="preserve"> 15% field visit</w:t>
            </w:r>
          </w:p>
        </w:tc>
      </w:tr>
      <w:tr w:rsidR="00393FE7" w:rsidRPr="00D546C4" w14:paraId="67D7B8E8" w14:textId="77777777" w:rsidTr="00841918">
        <w:trPr>
          <w:trHeight w:val="47"/>
        </w:trPr>
        <w:tc>
          <w:tcPr>
            <w:tcW w:w="9639" w:type="dxa"/>
            <w:gridSpan w:val="3"/>
            <w:tcBorders>
              <w:top w:val="single" w:sz="4" w:space="0" w:color="000000"/>
              <w:left w:val="single" w:sz="4" w:space="0" w:color="000000"/>
              <w:bottom w:val="single" w:sz="4" w:space="0" w:color="000000"/>
              <w:right w:val="single" w:sz="4" w:space="0" w:color="000000"/>
            </w:tcBorders>
          </w:tcPr>
          <w:p w14:paraId="762509BE" w14:textId="5DAAD5C7" w:rsidR="00523C06" w:rsidRPr="00D546C4" w:rsidRDefault="00523C06" w:rsidP="00FD6988">
            <w:pPr>
              <w:jc w:val="both"/>
              <w:rPr>
                <w:rFonts w:ascii="Gill Sans MT" w:hAnsi="Gill Sans MT" w:cstheme="minorHAnsi"/>
                <w:sz w:val="22"/>
              </w:rPr>
            </w:pPr>
            <w:r w:rsidRPr="00D546C4">
              <w:rPr>
                <w:rFonts w:ascii="Gill Sans MT" w:hAnsi="Gill Sans MT" w:cstheme="minorHAnsi"/>
                <w:b/>
                <w:sz w:val="22"/>
              </w:rPr>
              <w:t xml:space="preserve">KEY AREAS OF ACCOUNTABILITY: </w:t>
            </w:r>
          </w:p>
          <w:p w14:paraId="43E2325A" w14:textId="34933523" w:rsidR="005F3151" w:rsidRDefault="005F3151" w:rsidP="005F3151">
            <w:pPr>
              <w:jc w:val="both"/>
              <w:rPr>
                <w:rFonts w:ascii="Gill Sans MT" w:hAnsi="Gill Sans MT" w:cstheme="minorHAnsi"/>
                <w:b/>
                <w:sz w:val="22"/>
              </w:rPr>
            </w:pPr>
          </w:p>
          <w:p w14:paraId="18FB116A" w14:textId="77777777" w:rsidR="00A679AC" w:rsidRPr="00185268" w:rsidRDefault="00A679AC" w:rsidP="00185268">
            <w:pPr>
              <w:spacing w:after="41"/>
              <w:rPr>
                <w:b/>
                <w:bCs/>
                <w:iCs/>
                <w:sz w:val="22"/>
                <w:szCs w:val="22"/>
              </w:rPr>
            </w:pPr>
            <w:r w:rsidRPr="00185268">
              <w:rPr>
                <w:rFonts w:ascii="Gill Sans MT" w:eastAsia="Gill Sans MT" w:hAnsi="Gill Sans MT" w:cs="Gill Sans MT"/>
                <w:b/>
                <w:bCs/>
                <w:iCs/>
                <w:sz w:val="22"/>
                <w:szCs w:val="22"/>
              </w:rPr>
              <w:t xml:space="preserve">Cluster/Sector Coordination: </w:t>
            </w:r>
          </w:p>
          <w:p w14:paraId="72D7D1AB" w14:textId="77777777" w:rsidR="00A679AC" w:rsidRPr="00185268" w:rsidRDefault="00A679AC" w:rsidP="00185268">
            <w:pPr>
              <w:numPr>
                <w:ilvl w:val="0"/>
                <w:numId w:val="44"/>
              </w:numPr>
              <w:suppressAutoHyphens w:val="0"/>
              <w:spacing w:after="4"/>
              <w:ind w:hanging="360"/>
              <w:rPr>
                <w:iCs/>
                <w:sz w:val="22"/>
                <w:szCs w:val="22"/>
              </w:rPr>
            </w:pPr>
            <w:r w:rsidRPr="00185268">
              <w:rPr>
                <w:rFonts w:ascii="Gill Sans MT" w:eastAsia="Gill Sans MT" w:hAnsi="Gill Sans MT" w:cs="Gill Sans MT"/>
                <w:iCs/>
                <w:sz w:val="22"/>
                <w:szCs w:val="22"/>
              </w:rPr>
              <w:t xml:space="preserve">Assume overall responsibility for co-leadership of the Education Sector Cox’s Bazar  </w:t>
            </w:r>
          </w:p>
          <w:p w14:paraId="5C9375DF" w14:textId="77777777" w:rsidR="00A679AC" w:rsidRPr="00185268" w:rsidRDefault="00A679AC" w:rsidP="00185268">
            <w:pPr>
              <w:numPr>
                <w:ilvl w:val="0"/>
                <w:numId w:val="44"/>
              </w:numPr>
              <w:suppressAutoHyphens w:val="0"/>
              <w:spacing w:after="64" w:line="236" w:lineRule="auto"/>
              <w:ind w:hanging="360"/>
              <w:rPr>
                <w:iCs/>
                <w:sz w:val="22"/>
                <w:szCs w:val="22"/>
              </w:rPr>
            </w:pPr>
            <w:r w:rsidRPr="00185268">
              <w:rPr>
                <w:rFonts w:ascii="Gill Sans MT" w:eastAsia="Gill Sans MT" w:hAnsi="Gill Sans MT" w:cs="Gill Sans MT"/>
                <w:iCs/>
                <w:sz w:val="22"/>
                <w:szCs w:val="22"/>
              </w:rPr>
              <w:t xml:space="preserve">Work closely with other key members of the Education sector at Cox’s Bazar, including school officials, district, division, Local Governments, RRRC, UNHCR, ISCG, UNICEF and all other sector members. </w:t>
            </w:r>
          </w:p>
          <w:p w14:paraId="201DC375" w14:textId="77777777" w:rsidR="00A679AC" w:rsidRPr="00185268" w:rsidRDefault="00A679AC" w:rsidP="00185268">
            <w:pPr>
              <w:numPr>
                <w:ilvl w:val="0"/>
                <w:numId w:val="44"/>
              </w:numPr>
              <w:suppressAutoHyphens w:val="0"/>
              <w:spacing w:after="6"/>
              <w:ind w:hanging="360"/>
              <w:rPr>
                <w:iCs/>
                <w:sz w:val="22"/>
                <w:szCs w:val="22"/>
              </w:rPr>
            </w:pPr>
            <w:r w:rsidRPr="00185268">
              <w:rPr>
                <w:rFonts w:ascii="Gill Sans MT" w:eastAsia="Gill Sans MT" w:hAnsi="Gill Sans MT" w:cs="Gill Sans MT"/>
                <w:iCs/>
                <w:sz w:val="22"/>
                <w:szCs w:val="22"/>
              </w:rPr>
              <w:t xml:space="preserve">Secure commitments from humanitarian actors responding to or supporting the emergency response. </w:t>
            </w:r>
          </w:p>
          <w:p w14:paraId="30E01202" w14:textId="77777777" w:rsidR="00A679AC" w:rsidRPr="00185268" w:rsidRDefault="00A679AC" w:rsidP="00185268">
            <w:pPr>
              <w:numPr>
                <w:ilvl w:val="0"/>
                <w:numId w:val="44"/>
              </w:numPr>
              <w:suppressAutoHyphens w:val="0"/>
              <w:spacing w:after="64" w:line="236" w:lineRule="auto"/>
              <w:ind w:hanging="360"/>
              <w:rPr>
                <w:iCs/>
                <w:sz w:val="22"/>
                <w:szCs w:val="22"/>
              </w:rPr>
            </w:pPr>
            <w:r w:rsidRPr="00185268">
              <w:rPr>
                <w:rFonts w:ascii="Gill Sans MT" w:eastAsia="Gill Sans MT" w:hAnsi="Gill Sans MT" w:cs="Gill Sans MT"/>
                <w:iCs/>
                <w:sz w:val="22"/>
                <w:szCs w:val="22"/>
              </w:rPr>
              <w:t xml:space="preserve">Support both multi-sector and education specific needs assessments and utilise existing secondary data to inform sector response planning. </w:t>
            </w:r>
          </w:p>
          <w:p w14:paraId="1F1F9A8A" w14:textId="77777777" w:rsidR="00A679AC" w:rsidRPr="00185268" w:rsidRDefault="00A679AC" w:rsidP="00185268">
            <w:pPr>
              <w:numPr>
                <w:ilvl w:val="0"/>
                <w:numId w:val="44"/>
              </w:numPr>
              <w:suppressAutoHyphens w:val="0"/>
              <w:spacing w:after="61" w:line="238" w:lineRule="auto"/>
              <w:ind w:hanging="360"/>
              <w:rPr>
                <w:iCs/>
                <w:sz w:val="22"/>
                <w:szCs w:val="22"/>
              </w:rPr>
            </w:pPr>
            <w:r w:rsidRPr="00185268">
              <w:rPr>
                <w:rFonts w:ascii="Gill Sans MT" w:eastAsia="Gill Sans MT" w:hAnsi="Gill Sans MT" w:cs="Gill Sans MT"/>
                <w:iCs/>
                <w:sz w:val="22"/>
                <w:szCs w:val="22"/>
              </w:rPr>
              <w:t xml:space="preserve">Lead updating of the Education sector work plan, and co-ordinate the harmonisation of response activities, ensuring that activities prevent overlap and duplication. </w:t>
            </w:r>
          </w:p>
          <w:p w14:paraId="1A78625F" w14:textId="77777777" w:rsidR="00A679AC" w:rsidRPr="00185268" w:rsidRDefault="00A679AC" w:rsidP="00185268">
            <w:pPr>
              <w:numPr>
                <w:ilvl w:val="0"/>
                <w:numId w:val="44"/>
              </w:numPr>
              <w:suppressAutoHyphens w:val="0"/>
              <w:spacing w:after="63" w:line="237" w:lineRule="auto"/>
              <w:ind w:hanging="360"/>
              <w:rPr>
                <w:iCs/>
                <w:sz w:val="22"/>
                <w:szCs w:val="22"/>
              </w:rPr>
            </w:pPr>
            <w:r w:rsidRPr="00185268">
              <w:rPr>
                <w:rFonts w:ascii="Gill Sans MT" w:eastAsia="Gill Sans MT" w:hAnsi="Gill Sans MT" w:cs="Gill Sans MT"/>
                <w:iCs/>
                <w:sz w:val="22"/>
                <w:szCs w:val="22"/>
              </w:rPr>
              <w:t xml:space="preserve">Ensure that inter-agency joint response strategy (JRP) for Education reflects key findings from needs assessments, identifying gaps, and formulating a sector-wide interagency response plan, taking into account the crosscutting areas from other sectors or clusters  </w:t>
            </w:r>
          </w:p>
          <w:p w14:paraId="17629FDF" w14:textId="3371C5A2" w:rsidR="00A679AC" w:rsidRPr="00CF704A" w:rsidRDefault="00A679AC" w:rsidP="00185268">
            <w:pPr>
              <w:numPr>
                <w:ilvl w:val="0"/>
                <w:numId w:val="44"/>
              </w:numPr>
              <w:suppressAutoHyphens w:val="0"/>
              <w:spacing w:after="66" w:line="237" w:lineRule="auto"/>
              <w:ind w:hanging="360"/>
              <w:rPr>
                <w:iCs/>
                <w:sz w:val="22"/>
                <w:szCs w:val="22"/>
              </w:rPr>
            </w:pPr>
            <w:r w:rsidRPr="00185268">
              <w:rPr>
                <w:rFonts w:ascii="Gill Sans MT" w:eastAsia="Gill Sans MT" w:hAnsi="Gill Sans MT" w:cs="Gill Sans MT"/>
                <w:iCs/>
                <w:sz w:val="22"/>
                <w:szCs w:val="22"/>
              </w:rPr>
              <w:t xml:space="preserve">Ensure that information is shared amongst sector members, and that information from other sectors and clusters is made available to sector/cluster members in order to improve planning, integration and implementation. </w:t>
            </w:r>
          </w:p>
          <w:p w14:paraId="2EB7B570" w14:textId="3883BA13" w:rsidR="00CF704A" w:rsidRPr="00185268" w:rsidRDefault="00CF704A" w:rsidP="00185268">
            <w:pPr>
              <w:numPr>
                <w:ilvl w:val="0"/>
                <w:numId w:val="44"/>
              </w:numPr>
              <w:suppressAutoHyphens w:val="0"/>
              <w:spacing w:after="66" w:line="237" w:lineRule="auto"/>
              <w:ind w:hanging="360"/>
              <w:rPr>
                <w:iCs/>
                <w:sz w:val="22"/>
                <w:szCs w:val="22"/>
              </w:rPr>
            </w:pPr>
            <w:r>
              <w:rPr>
                <w:rFonts w:ascii="Gill Sans MT" w:eastAsia="Gill Sans MT" w:hAnsi="Gill Sans MT" w:cs="Gill Sans MT"/>
                <w:iCs/>
                <w:sz w:val="22"/>
                <w:szCs w:val="22"/>
              </w:rPr>
              <w:t>Develop Education Sector quarterly factsheet</w:t>
            </w:r>
          </w:p>
          <w:p w14:paraId="3D9BDAD2" w14:textId="77777777" w:rsidR="00A679AC" w:rsidRPr="00185268" w:rsidRDefault="00A679AC" w:rsidP="00185268">
            <w:pPr>
              <w:numPr>
                <w:ilvl w:val="0"/>
                <w:numId w:val="44"/>
              </w:numPr>
              <w:suppressAutoHyphens w:val="0"/>
              <w:spacing w:after="4"/>
              <w:ind w:hanging="360"/>
              <w:rPr>
                <w:iCs/>
                <w:sz w:val="22"/>
                <w:szCs w:val="22"/>
              </w:rPr>
            </w:pPr>
            <w:r w:rsidRPr="00185268">
              <w:rPr>
                <w:rFonts w:ascii="Gill Sans MT" w:eastAsia="Gill Sans MT" w:hAnsi="Gill Sans MT" w:cs="Gill Sans MT"/>
                <w:iCs/>
                <w:sz w:val="22"/>
                <w:szCs w:val="22"/>
              </w:rPr>
              <w:t xml:space="preserve">Ensure clear and effective communication occurs between the camps and the sector through effective communication systems.  </w:t>
            </w:r>
          </w:p>
          <w:p w14:paraId="1F267598" w14:textId="77777777" w:rsidR="00A679AC" w:rsidRPr="00185268" w:rsidRDefault="00A679AC" w:rsidP="00185268">
            <w:pPr>
              <w:numPr>
                <w:ilvl w:val="0"/>
                <w:numId w:val="44"/>
              </w:numPr>
              <w:suppressAutoHyphens w:val="0"/>
              <w:spacing w:after="4"/>
              <w:ind w:hanging="360"/>
              <w:rPr>
                <w:iCs/>
                <w:sz w:val="22"/>
                <w:szCs w:val="22"/>
              </w:rPr>
            </w:pPr>
            <w:r w:rsidRPr="00185268">
              <w:rPr>
                <w:rFonts w:ascii="Gill Sans MT" w:eastAsia="Gill Sans MT" w:hAnsi="Gill Sans MT" w:cs="Gill Sans MT"/>
                <w:iCs/>
                <w:sz w:val="22"/>
                <w:szCs w:val="22"/>
              </w:rPr>
              <w:lastRenderedPageBreak/>
              <w:t xml:space="preserve">Contribute to regular ISCG sitreps, and take an active part in ISCG co-ordination meetings. </w:t>
            </w:r>
          </w:p>
          <w:p w14:paraId="07B983C1" w14:textId="77777777" w:rsidR="00EC366F" w:rsidRDefault="00A679AC" w:rsidP="00EC366F">
            <w:pPr>
              <w:numPr>
                <w:ilvl w:val="0"/>
                <w:numId w:val="44"/>
              </w:numPr>
              <w:suppressAutoHyphens w:val="0"/>
              <w:spacing w:after="61" w:line="238" w:lineRule="auto"/>
              <w:ind w:hanging="360"/>
              <w:rPr>
                <w:iCs/>
                <w:sz w:val="22"/>
                <w:szCs w:val="22"/>
              </w:rPr>
            </w:pPr>
            <w:r w:rsidRPr="00185268">
              <w:rPr>
                <w:rFonts w:ascii="Gill Sans MT" w:eastAsia="Gill Sans MT" w:hAnsi="Gill Sans MT" w:cs="Gill Sans MT"/>
                <w:iCs/>
                <w:sz w:val="22"/>
                <w:szCs w:val="22"/>
              </w:rPr>
              <w:t xml:space="preserve">Ensure education is explicitly included and prioritized in all multi-sector assessments and reports, including ISCG Sitreps. </w:t>
            </w:r>
          </w:p>
          <w:p w14:paraId="62E168FE" w14:textId="01572881" w:rsidR="00A679AC" w:rsidRPr="00EC366F" w:rsidRDefault="00A679AC" w:rsidP="00EC366F">
            <w:pPr>
              <w:numPr>
                <w:ilvl w:val="0"/>
                <w:numId w:val="44"/>
              </w:numPr>
              <w:suppressAutoHyphens w:val="0"/>
              <w:spacing w:after="61" w:line="238" w:lineRule="auto"/>
              <w:ind w:hanging="360"/>
              <w:rPr>
                <w:iCs/>
                <w:sz w:val="22"/>
                <w:szCs w:val="22"/>
              </w:rPr>
            </w:pPr>
            <w:r w:rsidRPr="00EC366F">
              <w:rPr>
                <w:rFonts w:ascii="Gill Sans MT" w:eastAsia="Gill Sans MT" w:hAnsi="Gill Sans MT" w:cs="Gill Sans MT"/>
                <w:iCs/>
                <w:sz w:val="22"/>
                <w:szCs w:val="22"/>
              </w:rPr>
              <w:t xml:space="preserve">Track and monitor cluster/sector members fundraising for Education specific interventions, and ensure that members are aware of funding opportunities. </w:t>
            </w:r>
          </w:p>
          <w:p w14:paraId="7C85D0E8" w14:textId="77777777" w:rsidR="00A679AC" w:rsidRPr="00185268" w:rsidRDefault="00A679AC" w:rsidP="00185268">
            <w:pPr>
              <w:numPr>
                <w:ilvl w:val="0"/>
                <w:numId w:val="44"/>
              </w:numPr>
              <w:suppressAutoHyphens w:val="0"/>
              <w:ind w:hanging="360"/>
              <w:rPr>
                <w:iCs/>
                <w:sz w:val="22"/>
                <w:szCs w:val="22"/>
              </w:rPr>
            </w:pPr>
            <w:r w:rsidRPr="00185268">
              <w:rPr>
                <w:rFonts w:ascii="Gill Sans MT" w:eastAsia="Gill Sans MT" w:hAnsi="Gill Sans MT" w:cs="Gill Sans MT"/>
                <w:iCs/>
                <w:sz w:val="22"/>
                <w:szCs w:val="22"/>
              </w:rPr>
              <w:t>Consult and identify how the education sector should facilitate the move towards early recovery and plan an exit strategy for the cluster/sector.</w:t>
            </w:r>
          </w:p>
          <w:p w14:paraId="1558D6DC" w14:textId="37D9FA16" w:rsidR="005F3151" w:rsidRPr="00185268" w:rsidRDefault="00A679AC" w:rsidP="00185268">
            <w:pPr>
              <w:pStyle w:val="ListParagraph"/>
              <w:ind w:left="360"/>
              <w:rPr>
                <w:rFonts w:ascii="Gill Sans MT" w:eastAsia="Gill Sans MT" w:hAnsi="Gill Sans MT" w:cs="Gill Sans MT"/>
                <w:iCs/>
                <w:sz w:val="22"/>
                <w:szCs w:val="22"/>
              </w:rPr>
            </w:pPr>
            <w:r w:rsidRPr="00185268">
              <w:rPr>
                <w:rFonts w:ascii="Gill Sans MT" w:eastAsia="Gill Sans MT" w:hAnsi="Gill Sans MT" w:cs="Gill Sans MT"/>
                <w:iCs/>
                <w:sz w:val="22"/>
                <w:szCs w:val="22"/>
              </w:rPr>
              <w:t>Support comprehensive learning approaches that will support sustainability and allow for re-integration of children into the Myanmar education system.</w:t>
            </w:r>
          </w:p>
          <w:p w14:paraId="405BFD00" w14:textId="58963F3C" w:rsidR="00A679AC" w:rsidRPr="00185268" w:rsidRDefault="00A679AC" w:rsidP="00185268">
            <w:pPr>
              <w:rPr>
                <w:rFonts w:ascii="Gill Sans MT" w:hAnsi="Gill Sans MT"/>
                <w:iCs/>
                <w:sz w:val="22"/>
                <w:szCs w:val="22"/>
              </w:rPr>
            </w:pPr>
          </w:p>
          <w:p w14:paraId="144ED61A" w14:textId="77777777" w:rsidR="006D5039" w:rsidRPr="00185268" w:rsidRDefault="006D5039" w:rsidP="00185268">
            <w:pPr>
              <w:rPr>
                <w:b/>
                <w:bCs/>
                <w:iCs/>
                <w:sz w:val="22"/>
                <w:szCs w:val="22"/>
              </w:rPr>
            </w:pPr>
            <w:r w:rsidRPr="00185268">
              <w:rPr>
                <w:rFonts w:ascii="Gill Sans MT" w:eastAsia="Gill Sans MT" w:hAnsi="Gill Sans MT" w:cs="Gill Sans MT"/>
                <w:b/>
                <w:bCs/>
                <w:iCs/>
                <w:sz w:val="22"/>
                <w:szCs w:val="22"/>
              </w:rPr>
              <w:t xml:space="preserve">Developing and maintaining collaborative relationships: </w:t>
            </w:r>
          </w:p>
          <w:p w14:paraId="2F787019"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Display neutrality and act as the representative of all education sector members. </w:t>
            </w:r>
          </w:p>
          <w:p w14:paraId="3A7141F4"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Develops strategies for teams to work across traditional boundaries, working in diverse environments </w:t>
            </w:r>
          </w:p>
          <w:p w14:paraId="25FC036F"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Establishes clear objectives with teams and individuals and monitors progress and performance </w:t>
            </w:r>
          </w:p>
          <w:p w14:paraId="501C9257"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Fosters collaborative, transparent and accountable relationships through wide diversity of partners </w:t>
            </w:r>
          </w:p>
          <w:p w14:paraId="7326E559"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Uses negotiation and conflict resolution skills to support positive outcomes for the Education Sector as a whole </w:t>
            </w:r>
          </w:p>
          <w:p w14:paraId="36398E0E" w14:textId="77777777" w:rsidR="006D5039" w:rsidRPr="00185268" w:rsidRDefault="006D5039" w:rsidP="00185268">
            <w:pPr>
              <w:numPr>
                <w:ilvl w:val="0"/>
                <w:numId w:val="45"/>
              </w:numPr>
              <w:suppressAutoHyphens w:val="0"/>
              <w:ind w:hanging="360"/>
              <w:rPr>
                <w:rFonts w:ascii="Gill Sans MT" w:eastAsia="Gill Sans MT" w:hAnsi="Gill Sans MT" w:cs="Gill Sans MT"/>
                <w:iCs/>
                <w:sz w:val="22"/>
                <w:szCs w:val="22"/>
              </w:rPr>
            </w:pPr>
            <w:r w:rsidRPr="00185268">
              <w:rPr>
                <w:rFonts w:ascii="Gill Sans MT" w:eastAsia="Gill Sans MT" w:hAnsi="Gill Sans MT" w:cs="Gill Sans MT"/>
                <w:iCs/>
                <w:sz w:val="22"/>
                <w:szCs w:val="22"/>
              </w:rPr>
              <w:t xml:space="preserve">Develop and maintain a strong and positive relationship with UNICEF, our Education Sector co-leads </w:t>
            </w:r>
          </w:p>
          <w:p w14:paraId="590B7957" w14:textId="77777777" w:rsidR="006D5039" w:rsidRPr="00185268" w:rsidRDefault="006D5039" w:rsidP="00185268">
            <w:pPr>
              <w:numPr>
                <w:ilvl w:val="0"/>
                <w:numId w:val="45"/>
              </w:numPr>
              <w:suppressAutoHyphens w:val="0"/>
              <w:ind w:hanging="360"/>
              <w:rPr>
                <w:rFonts w:ascii="Gill Sans MT" w:eastAsia="Gill Sans MT" w:hAnsi="Gill Sans MT" w:cs="Gill Sans MT"/>
                <w:iCs/>
                <w:sz w:val="22"/>
                <w:szCs w:val="22"/>
              </w:rPr>
            </w:pPr>
            <w:r w:rsidRPr="00185268">
              <w:rPr>
                <w:rFonts w:ascii="Gill Sans MT" w:eastAsia="Gill Sans MT" w:hAnsi="Gill Sans MT" w:cs="Gill Sans MT"/>
                <w:iCs/>
                <w:sz w:val="22"/>
                <w:szCs w:val="22"/>
              </w:rPr>
              <w:t>Developing and maintaining a strong relationship with the Donor group/representatives</w:t>
            </w:r>
          </w:p>
          <w:p w14:paraId="283AD8AC"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Develop and maintain a strong and positive relationship with National Cluster leads, particularly with UNICEF and Government lead </w:t>
            </w:r>
          </w:p>
          <w:p w14:paraId="7496FEB2" w14:textId="77777777" w:rsidR="006D5039" w:rsidRPr="00185268" w:rsidRDefault="006D5039" w:rsidP="00185268">
            <w:pPr>
              <w:numPr>
                <w:ilvl w:val="0"/>
                <w:numId w:val="45"/>
              </w:numPr>
              <w:suppressAutoHyphens w:val="0"/>
              <w:ind w:hanging="360"/>
              <w:rPr>
                <w:rFonts w:ascii="Gill Sans MT" w:eastAsia="Gill Sans MT" w:hAnsi="Gill Sans MT" w:cs="Gill Sans MT"/>
                <w:iCs/>
                <w:sz w:val="22"/>
                <w:szCs w:val="22"/>
              </w:rPr>
            </w:pPr>
            <w:r w:rsidRPr="00185268">
              <w:rPr>
                <w:rFonts w:ascii="Gill Sans MT" w:eastAsia="Gill Sans MT" w:hAnsi="Gill Sans MT" w:cs="Gill Sans MT"/>
                <w:iCs/>
                <w:sz w:val="22"/>
                <w:szCs w:val="22"/>
              </w:rPr>
              <w:t xml:space="preserve">Develop and maintain a strong and positive relationship with national and international and national NGO colleagues </w:t>
            </w:r>
          </w:p>
          <w:p w14:paraId="5FB5E60D" w14:textId="77777777" w:rsidR="006D5039" w:rsidRPr="00185268" w:rsidRDefault="006D5039" w:rsidP="00185268">
            <w:pPr>
              <w:ind w:left="360"/>
              <w:rPr>
                <w:rFonts w:ascii="Gill Sans MT" w:eastAsia="Gill Sans MT" w:hAnsi="Gill Sans MT" w:cs="Gill Sans MT"/>
                <w:iCs/>
                <w:sz w:val="22"/>
                <w:szCs w:val="22"/>
              </w:rPr>
            </w:pPr>
            <w:r w:rsidRPr="00185268">
              <w:rPr>
                <w:rFonts w:ascii="Gill Sans MT" w:eastAsia="Gill Sans MT" w:hAnsi="Gill Sans MT" w:cs="Gill Sans MT"/>
                <w:iCs/>
                <w:sz w:val="22"/>
                <w:szCs w:val="22"/>
              </w:rPr>
              <w:t xml:space="preserve"> </w:t>
            </w:r>
          </w:p>
          <w:p w14:paraId="6047766F" w14:textId="77777777" w:rsidR="006D5039" w:rsidRPr="00185268" w:rsidRDefault="006D5039" w:rsidP="00185268">
            <w:pPr>
              <w:rPr>
                <w:b/>
                <w:bCs/>
                <w:iCs/>
                <w:sz w:val="22"/>
                <w:szCs w:val="22"/>
              </w:rPr>
            </w:pPr>
            <w:r w:rsidRPr="00185268">
              <w:rPr>
                <w:rFonts w:ascii="Gill Sans MT" w:eastAsia="Gill Sans MT" w:hAnsi="Gill Sans MT" w:cs="Gill Sans MT"/>
                <w:b/>
                <w:bCs/>
                <w:iCs/>
                <w:sz w:val="22"/>
                <w:szCs w:val="22"/>
              </w:rPr>
              <w:t xml:space="preserve">Capacity Building: </w:t>
            </w:r>
          </w:p>
          <w:p w14:paraId="309767E0"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Assess technical capacities of member of the Education Sector and use the results to develop with the partners a 6 months capacity development plan to support the standardisation of and the overall quality of the sector-wide education response  </w:t>
            </w:r>
          </w:p>
          <w:p w14:paraId="3B78D743"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Identify learning and training funding and opportunities to ensure the implementation of the Education Sector capacity building plan  </w:t>
            </w:r>
          </w:p>
          <w:p w14:paraId="25E70BD8" w14:textId="0AF762C4"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Increase Education Sector members’ capacity in disaster preparedness and response as part of the contingency plan for the monsoon season   </w:t>
            </w:r>
          </w:p>
          <w:p w14:paraId="2BBE2387"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Ensure sector members at Cox’s Bazar are aware of relevant minimum standards, policies and guidelines already contextualised and support further adaptation of global standards and technical resources to the specific needs of the response </w:t>
            </w:r>
          </w:p>
          <w:p w14:paraId="3865C584" w14:textId="77777777" w:rsidR="006D5039" w:rsidRPr="00185268" w:rsidRDefault="006D5039" w:rsidP="00185268">
            <w:pPr>
              <w:rPr>
                <w:iCs/>
                <w:sz w:val="22"/>
                <w:szCs w:val="22"/>
              </w:rPr>
            </w:pPr>
            <w:r w:rsidRPr="00185268">
              <w:rPr>
                <w:rFonts w:ascii="Gill Sans MT" w:eastAsia="Gill Sans MT" w:hAnsi="Gill Sans MT" w:cs="Gill Sans MT"/>
                <w:iCs/>
                <w:sz w:val="22"/>
                <w:szCs w:val="22"/>
              </w:rPr>
              <w:t xml:space="preserve"> </w:t>
            </w:r>
          </w:p>
          <w:p w14:paraId="335719C4" w14:textId="77777777" w:rsidR="006D5039" w:rsidRPr="00185268" w:rsidRDefault="006D5039" w:rsidP="00185268">
            <w:pPr>
              <w:ind w:left="2"/>
              <w:rPr>
                <w:b/>
                <w:bCs/>
                <w:iCs/>
                <w:sz w:val="22"/>
                <w:szCs w:val="22"/>
              </w:rPr>
            </w:pPr>
            <w:r w:rsidRPr="00185268">
              <w:rPr>
                <w:rFonts w:ascii="Gill Sans MT" w:eastAsia="Gill Sans MT" w:hAnsi="Gill Sans MT" w:cs="Gill Sans MT"/>
                <w:b/>
                <w:bCs/>
                <w:iCs/>
                <w:sz w:val="22"/>
                <w:szCs w:val="22"/>
              </w:rPr>
              <w:t xml:space="preserve">Information Management </w:t>
            </w:r>
          </w:p>
          <w:p w14:paraId="2F84529D"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Through the line management of the Education Sector Information Manager, ensure quality and timely data are available to inform strategic decision-making of the ISCG and other relevant stakeholders engaged in the Rohingya education response </w:t>
            </w:r>
          </w:p>
          <w:p w14:paraId="026225C8" w14:textId="77777777" w:rsidR="006D5039" w:rsidRPr="00185268" w:rsidRDefault="006D5039" w:rsidP="00185268">
            <w:pPr>
              <w:numPr>
                <w:ilvl w:val="0"/>
                <w:numId w:val="45"/>
              </w:numPr>
              <w:suppressAutoHyphens w:val="0"/>
              <w:ind w:hanging="360"/>
              <w:rPr>
                <w:iCs/>
                <w:sz w:val="22"/>
                <w:szCs w:val="22"/>
              </w:rPr>
            </w:pPr>
            <w:r w:rsidRPr="00185268">
              <w:rPr>
                <w:rFonts w:ascii="Gill Sans MT" w:eastAsia="Gill Sans MT" w:hAnsi="Gill Sans MT" w:cs="Gill Sans MT"/>
                <w:iCs/>
                <w:sz w:val="22"/>
                <w:szCs w:val="22"/>
              </w:rPr>
              <w:t xml:space="preserve">With support of the GEC, ensure IM provides needs assessment and gap analysis (across other sectors and within the sector) and analysis to identify and address (emerging) gaps, obstacles, duplication, and cross-cutting issues. </w:t>
            </w:r>
          </w:p>
          <w:p w14:paraId="0A502DD8" w14:textId="77777777" w:rsidR="006D5039" w:rsidRPr="00185268" w:rsidRDefault="006D5039" w:rsidP="00185268">
            <w:pPr>
              <w:ind w:left="2"/>
              <w:rPr>
                <w:iCs/>
                <w:sz w:val="22"/>
                <w:szCs w:val="22"/>
              </w:rPr>
            </w:pPr>
            <w:r w:rsidRPr="00185268">
              <w:rPr>
                <w:rFonts w:ascii="Gill Sans MT" w:eastAsia="Gill Sans MT" w:hAnsi="Gill Sans MT" w:cs="Gill Sans MT"/>
                <w:iCs/>
                <w:sz w:val="22"/>
                <w:szCs w:val="22"/>
              </w:rPr>
              <w:t xml:space="preserve"> </w:t>
            </w:r>
          </w:p>
          <w:p w14:paraId="40FB7630" w14:textId="77777777" w:rsidR="006D5039" w:rsidRPr="00185268" w:rsidRDefault="006D5039" w:rsidP="00185268">
            <w:pPr>
              <w:ind w:left="2"/>
              <w:rPr>
                <w:b/>
                <w:bCs/>
                <w:iCs/>
                <w:sz w:val="22"/>
                <w:szCs w:val="22"/>
              </w:rPr>
            </w:pPr>
            <w:r w:rsidRPr="00185268">
              <w:rPr>
                <w:rFonts w:ascii="Gill Sans MT" w:eastAsia="Gill Sans MT" w:hAnsi="Gill Sans MT" w:cs="Gill Sans MT"/>
                <w:b/>
                <w:bCs/>
                <w:iCs/>
                <w:sz w:val="22"/>
                <w:szCs w:val="22"/>
              </w:rPr>
              <w:t xml:space="preserve">General: </w:t>
            </w:r>
          </w:p>
          <w:p w14:paraId="09F1DB2F" w14:textId="77777777" w:rsidR="006D5039" w:rsidRPr="00185268" w:rsidRDefault="006D5039" w:rsidP="00185268">
            <w:pPr>
              <w:rPr>
                <w:iCs/>
                <w:sz w:val="22"/>
                <w:szCs w:val="22"/>
              </w:rPr>
            </w:pPr>
            <w:r w:rsidRPr="00185268">
              <w:rPr>
                <w:rFonts w:ascii="Gill Sans MT" w:eastAsia="Gill Sans MT" w:hAnsi="Gill Sans MT" w:cs="Gill Sans MT"/>
                <w:iCs/>
                <w:sz w:val="22"/>
                <w:szCs w:val="22"/>
              </w:rPr>
              <w:t>Comply with Save the Children policies and practice with respect to child protection, code of conduct, health and safety, equal opportunities and other relevant policies and procedures.</w:t>
            </w:r>
          </w:p>
          <w:p w14:paraId="681424E1" w14:textId="3C69DA23" w:rsidR="00053A02" w:rsidRPr="00841918" w:rsidRDefault="00053A02" w:rsidP="005F3151">
            <w:pPr>
              <w:suppressAutoHyphens w:val="0"/>
              <w:ind w:left="360"/>
              <w:jc w:val="both"/>
              <w:rPr>
                <w:rFonts w:ascii="Gill Sans MT" w:hAnsi="Gill Sans MT" w:cstheme="minorHAnsi"/>
                <w:sz w:val="22"/>
              </w:rPr>
            </w:pPr>
          </w:p>
        </w:tc>
      </w:tr>
      <w:tr w:rsidR="00393FE7" w:rsidRPr="00D546C4" w14:paraId="03820190" w14:textId="77777777" w:rsidTr="00941897">
        <w:tc>
          <w:tcPr>
            <w:tcW w:w="9639" w:type="dxa"/>
            <w:gridSpan w:val="3"/>
            <w:tcBorders>
              <w:top w:val="single" w:sz="4" w:space="0" w:color="000000"/>
              <w:left w:val="single" w:sz="4" w:space="0" w:color="000000"/>
              <w:bottom w:val="single" w:sz="4" w:space="0" w:color="000000"/>
              <w:right w:val="single" w:sz="4" w:space="0" w:color="000000"/>
            </w:tcBorders>
          </w:tcPr>
          <w:p w14:paraId="59DD8F12" w14:textId="77777777" w:rsidR="00523C06" w:rsidRPr="00D546C4" w:rsidRDefault="00523C06" w:rsidP="00FD6988">
            <w:pPr>
              <w:snapToGrid w:val="0"/>
              <w:ind w:left="-24"/>
              <w:jc w:val="both"/>
              <w:rPr>
                <w:rFonts w:ascii="Gill Sans MT" w:hAnsi="Gill Sans MT" w:cstheme="minorHAnsi"/>
                <w:b/>
                <w:sz w:val="22"/>
              </w:rPr>
            </w:pPr>
            <w:r w:rsidRPr="00D546C4">
              <w:rPr>
                <w:rFonts w:ascii="Gill Sans MT" w:hAnsi="Gill Sans MT" w:cstheme="minorHAnsi"/>
                <w:b/>
                <w:sz w:val="22"/>
              </w:rPr>
              <w:lastRenderedPageBreak/>
              <w:t>SKILLS AND BEHAVIOURS (our Values in Practice)</w:t>
            </w:r>
          </w:p>
          <w:p w14:paraId="23C689DF" w14:textId="77777777" w:rsidR="00523C06" w:rsidRPr="00D546C4" w:rsidRDefault="00523C06" w:rsidP="00FD6988">
            <w:pPr>
              <w:jc w:val="both"/>
              <w:rPr>
                <w:rFonts w:ascii="Gill Sans MT" w:hAnsi="Gill Sans MT" w:cstheme="minorHAnsi"/>
                <w:b/>
                <w:sz w:val="22"/>
              </w:rPr>
            </w:pPr>
            <w:r w:rsidRPr="00D546C4">
              <w:rPr>
                <w:rFonts w:ascii="Gill Sans MT" w:hAnsi="Gill Sans MT" w:cstheme="minorHAnsi"/>
                <w:b/>
                <w:sz w:val="22"/>
              </w:rPr>
              <w:t>Accountability:</w:t>
            </w:r>
          </w:p>
          <w:p w14:paraId="12A3EBCF" w14:textId="724F585A" w:rsidR="00523C06" w:rsidRPr="00D546C4" w:rsidRDefault="00523C06" w:rsidP="00185268">
            <w:pPr>
              <w:numPr>
                <w:ilvl w:val="0"/>
                <w:numId w:val="5"/>
              </w:numPr>
              <w:rPr>
                <w:rFonts w:ascii="Gill Sans MT" w:hAnsi="Gill Sans MT" w:cstheme="minorHAnsi"/>
                <w:sz w:val="22"/>
              </w:rPr>
            </w:pPr>
            <w:r w:rsidRPr="00D546C4">
              <w:rPr>
                <w:rFonts w:ascii="Gill Sans MT" w:hAnsi="Gill Sans MT" w:cstheme="minorHAnsi"/>
                <w:sz w:val="22"/>
              </w:rPr>
              <w:t xml:space="preserve">Holds </w:t>
            </w:r>
            <w:r w:rsidR="00DA7E9D" w:rsidRPr="00D546C4">
              <w:rPr>
                <w:rFonts w:ascii="Gill Sans MT" w:hAnsi="Gill Sans MT" w:cstheme="minorHAnsi"/>
                <w:sz w:val="22"/>
              </w:rPr>
              <w:t>self-accountable</w:t>
            </w:r>
            <w:r w:rsidRPr="00D546C4">
              <w:rPr>
                <w:rFonts w:ascii="Gill Sans MT" w:hAnsi="Gill Sans MT" w:cstheme="minorHAnsi"/>
                <w:sz w:val="22"/>
              </w:rPr>
              <w:t xml:space="preserve"> for making decisions, managing resources efficiently, achieving and role modelling Save the Children values</w:t>
            </w:r>
          </w:p>
          <w:p w14:paraId="359A15BA" w14:textId="77777777" w:rsidR="00523C06" w:rsidRPr="00D546C4" w:rsidRDefault="00523C06" w:rsidP="00185268">
            <w:pPr>
              <w:numPr>
                <w:ilvl w:val="0"/>
                <w:numId w:val="5"/>
              </w:numPr>
              <w:rPr>
                <w:rFonts w:ascii="Gill Sans MT" w:hAnsi="Gill Sans MT" w:cstheme="minorHAnsi"/>
                <w:sz w:val="22"/>
              </w:rPr>
            </w:pPr>
            <w:r w:rsidRPr="00D546C4">
              <w:rPr>
                <w:rFonts w:ascii="Gill Sans MT" w:hAnsi="Gill Sans MT" w:cstheme="minorHAnsi"/>
                <w:sz w:val="22"/>
              </w:rPr>
              <w:lastRenderedPageBreak/>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73405CE1" w14:textId="77777777" w:rsidR="00523C06" w:rsidRPr="00D546C4" w:rsidRDefault="00523C06" w:rsidP="00185268">
            <w:pPr>
              <w:rPr>
                <w:rFonts w:ascii="Gill Sans MT" w:hAnsi="Gill Sans MT" w:cstheme="minorHAnsi"/>
                <w:b/>
                <w:sz w:val="22"/>
              </w:rPr>
            </w:pPr>
            <w:r w:rsidRPr="00D546C4">
              <w:rPr>
                <w:rFonts w:ascii="Gill Sans MT" w:hAnsi="Gill Sans MT" w:cstheme="minorHAnsi"/>
                <w:b/>
                <w:sz w:val="22"/>
              </w:rPr>
              <w:t>Ambition:</w:t>
            </w:r>
          </w:p>
          <w:p w14:paraId="07381B8D" w14:textId="77777777" w:rsidR="00523C06" w:rsidRPr="00D546C4" w:rsidRDefault="00523C06" w:rsidP="00185268">
            <w:pPr>
              <w:numPr>
                <w:ilvl w:val="0"/>
                <w:numId w:val="5"/>
              </w:numPr>
              <w:rPr>
                <w:rFonts w:ascii="Gill Sans MT" w:hAnsi="Gill Sans MT" w:cstheme="minorHAnsi"/>
                <w:sz w:val="22"/>
              </w:rPr>
            </w:pPr>
            <w:r w:rsidRPr="00D546C4">
              <w:rPr>
                <w:rFonts w:ascii="Gill Sans MT" w:hAnsi="Gill Sans MT" w:cstheme="minorHAnsi"/>
                <w:sz w:val="22"/>
              </w:rPr>
              <w:t>Sets ambitious and challenging goals for themselves (and their team), takes responsibility for their own personal development and encourages others to do the same</w:t>
            </w:r>
          </w:p>
          <w:p w14:paraId="0E85B4C9" w14:textId="77777777" w:rsidR="00523C06" w:rsidRPr="00D546C4" w:rsidRDefault="00523C06" w:rsidP="00185268">
            <w:pPr>
              <w:numPr>
                <w:ilvl w:val="0"/>
                <w:numId w:val="5"/>
              </w:numPr>
              <w:rPr>
                <w:rFonts w:ascii="Gill Sans MT" w:hAnsi="Gill Sans MT" w:cstheme="minorHAnsi"/>
                <w:sz w:val="22"/>
              </w:rPr>
            </w:pPr>
            <w:r w:rsidRPr="00D546C4">
              <w:rPr>
                <w:rFonts w:ascii="Gill Sans MT" w:hAnsi="Gill Sans MT" w:cstheme="minorHAnsi"/>
                <w:sz w:val="22"/>
              </w:rPr>
              <w:t>Widely shares their personal vision for Save the Children, engages and motivates others</w:t>
            </w:r>
          </w:p>
          <w:p w14:paraId="3A753E37" w14:textId="77777777" w:rsidR="00523C06" w:rsidRPr="00D546C4" w:rsidRDefault="00523C06" w:rsidP="00185268">
            <w:pPr>
              <w:numPr>
                <w:ilvl w:val="0"/>
                <w:numId w:val="5"/>
              </w:numPr>
              <w:rPr>
                <w:rFonts w:ascii="Gill Sans MT" w:hAnsi="Gill Sans MT" w:cstheme="minorHAnsi"/>
                <w:sz w:val="22"/>
              </w:rPr>
            </w:pPr>
            <w:r w:rsidRPr="00D546C4">
              <w:rPr>
                <w:rFonts w:ascii="Gill Sans MT" w:hAnsi="Gill Sans MT" w:cstheme="minorHAnsi"/>
                <w:sz w:val="22"/>
              </w:rPr>
              <w:t>Future orientated, thinks strategically.</w:t>
            </w:r>
          </w:p>
          <w:p w14:paraId="3EE08A7D" w14:textId="77777777" w:rsidR="00523C06" w:rsidRPr="00D546C4" w:rsidRDefault="00523C06" w:rsidP="00185268">
            <w:pPr>
              <w:rPr>
                <w:rFonts w:ascii="Gill Sans MT" w:hAnsi="Gill Sans MT" w:cstheme="minorHAnsi"/>
                <w:b/>
                <w:sz w:val="22"/>
              </w:rPr>
            </w:pPr>
            <w:r w:rsidRPr="00D546C4">
              <w:rPr>
                <w:rFonts w:ascii="Gill Sans MT" w:hAnsi="Gill Sans MT" w:cstheme="minorHAnsi"/>
                <w:b/>
                <w:sz w:val="22"/>
              </w:rPr>
              <w:t>Collaboration:</w:t>
            </w:r>
          </w:p>
          <w:p w14:paraId="472DB454" w14:textId="77777777" w:rsidR="00523C06" w:rsidRPr="00D546C4" w:rsidRDefault="00523C06" w:rsidP="00185268">
            <w:pPr>
              <w:numPr>
                <w:ilvl w:val="0"/>
                <w:numId w:val="5"/>
              </w:numPr>
              <w:rPr>
                <w:rFonts w:ascii="Gill Sans MT" w:hAnsi="Gill Sans MT" w:cstheme="minorHAnsi"/>
                <w:sz w:val="22"/>
              </w:rPr>
            </w:pPr>
            <w:r w:rsidRPr="00D546C4">
              <w:rPr>
                <w:rFonts w:ascii="Gill Sans MT" w:hAnsi="Gill Sans MT" w:cstheme="minorHAnsi"/>
                <w:sz w:val="22"/>
              </w:rPr>
              <w:t>Builds and maintains effective relationships, with their team, colleagues, Members and external partners and supporters</w:t>
            </w:r>
          </w:p>
          <w:p w14:paraId="3F6BC8F7" w14:textId="77777777" w:rsidR="00523C06" w:rsidRPr="00D546C4" w:rsidRDefault="00523C06" w:rsidP="00185268">
            <w:pPr>
              <w:numPr>
                <w:ilvl w:val="0"/>
                <w:numId w:val="5"/>
              </w:numPr>
              <w:rPr>
                <w:rFonts w:ascii="Gill Sans MT" w:hAnsi="Gill Sans MT" w:cstheme="minorHAnsi"/>
                <w:sz w:val="22"/>
              </w:rPr>
            </w:pPr>
            <w:r w:rsidRPr="00D546C4">
              <w:rPr>
                <w:rFonts w:ascii="Gill Sans MT" w:hAnsi="Gill Sans MT" w:cstheme="minorHAnsi"/>
                <w:sz w:val="22"/>
              </w:rPr>
              <w:t>Values diversity, sees it as a source of competitive strength</w:t>
            </w:r>
          </w:p>
          <w:p w14:paraId="25098C64" w14:textId="77777777" w:rsidR="00523C06" w:rsidRPr="00D546C4" w:rsidRDefault="00523C06" w:rsidP="00185268">
            <w:pPr>
              <w:numPr>
                <w:ilvl w:val="0"/>
                <w:numId w:val="5"/>
              </w:numPr>
              <w:rPr>
                <w:rFonts w:ascii="Gill Sans MT" w:hAnsi="Gill Sans MT" w:cstheme="minorHAnsi"/>
                <w:b/>
                <w:sz w:val="22"/>
              </w:rPr>
            </w:pPr>
            <w:r w:rsidRPr="00D546C4">
              <w:rPr>
                <w:rFonts w:ascii="Gill Sans MT" w:hAnsi="Gill Sans MT" w:cstheme="minorHAnsi"/>
                <w:sz w:val="22"/>
              </w:rPr>
              <w:t>Approachable, good listener, easy to talk to</w:t>
            </w:r>
          </w:p>
          <w:p w14:paraId="7A5B97F0" w14:textId="77777777" w:rsidR="00523C06" w:rsidRPr="00D546C4" w:rsidRDefault="00523C06" w:rsidP="00185268">
            <w:pPr>
              <w:rPr>
                <w:rFonts w:ascii="Gill Sans MT" w:hAnsi="Gill Sans MT" w:cstheme="minorHAnsi"/>
                <w:b/>
                <w:sz w:val="22"/>
              </w:rPr>
            </w:pPr>
            <w:r w:rsidRPr="00D546C4">
              <w:rPr>
                <w:rFonts w:ascii="Gill Sans MT" w:hAnsi="Gill Sans MT" w:cstheme="minorHAnsi"/>
                <w:b/>
                <w:sz w:val="22"/>
              </w:rPr>
              <w:t>Creativity:</w:t>
            </w:r>
          </w:p>
          <w:p w14:paraId="26E0DA8F" w14:textId="77777777" w:rsidR="00523C06" w:rsidRPr="00D546C4" w:rsidRDefault="00523C06" w:rsidP="00185268">
            <w:pPr>
              <w:numPr>
                <w:ilvl w:val="0"/>
                <w:numId w:val="5"/>
              </w:numPr>
              <w:rPr>
                <w:rFonts w:ascii="Gill Sans MT" w:hAnsi="Gill Sans MT" w:cstheme="minorHAnsi"/>
                <w:sz w:val="22"/>
              </w:rPr>
            </w:pPr>
            <w:r w:rsidRPr="00D546C4">
              <w:rPr>
                <w:rFonts w:ascii="Gill Sans MT" w:hAnsi="Gill Sans MT" w:cstheme="minorHAnsi"/>
                <w:sz w:val="22"/>
              </w:rPr>
              <w:t>Develops and encourages new and innovative solutions</w:t>
            </w:r>
          </w:p>
          <w:p w14:paraId="1B2D69E8" w14:textId="77777777" w:rsidR="00523C06" w:rsidRPr="00D546C4" w:rsidRDefault="00523C06" w:rsidP="00185268">
            <w:pPr>
              <w:numPr>
                <w:ilvl w:val="0"/>
                <w:numId w:val="5"/>
              </w:numPr>
              <w:rPr>
                <w:rFonts w:ascii="Gill Sans MT" w:hAnsi="Gill Sans MT" w:cstheme="minorHAnsi"/>
                <w:b/>
                <w:sz w:val="22"/>
              </w:rPr>
            </w:pPr>
            <w:r w:rsidRPr="00D546C4">
              <w:rPr>
                <w:rFonts w:ascii="Gill Sans MT" w:hAnsi="Gill Sans MT" w:cstheme="minorHAnsi"/>
                <w:sz w:val="22"/>
              </w:rPr>
              <w:t>Willing to take disciplined risks</w:t>
            </w:r>
          </w:p>
          <w:p w14:paraId="3844A779" w14:textId="77777777" w:rsidR="00523C06" w:rsidRPr="00D546C4" w:rsidRDefault="00523C06" w:rsidP="00185268">
            <w:pPr>
              <w:rPr>
                <w:rFonts w:ascii="Gill Sans MT" w:hAnsi="Gill Sans MT" w:cstheme="minorHAnsi"/>
                <w:b/>
                <w:sz w:val="22"/>
              </w:rPr>
            </w:pPr>
            <w:r w:rsidRPr="00D546C4">
              <w:rPr>
                <w:rFonts w:ascii="Gill Sans MT" w:hAnsi="Gill Sans MT" w:cstheme="minorHAnsi"/>
                <w:b/>
                <w:sz w:val="22"/>
              </w:rPr>
              <w:t>Integrity:</w:t>
            </w:r>
          </w:p>
          <w:p w14:paraId="52EB11AB" w14:textId="77777777" w:rsidR="00523C06" w:rsidRPr="00D546C4" w:rsidRDefault="00523C06" w:rsidP="00185268">
            <w:pPr>
              <w:numPr>
                <w:ilvl w:val="0"/>
                <w:numId w:val="5"/>
              </w:numPr>
              <w:rPr>
                <w:rFonts w:ascii="Gill Sans MT" w:hAnsi="Gill Sans MT" w:cstheme="minorHAnsi"/>
                <w:sz w:val="22"/>
              </w:rPr>
            </w:pPr>
            <w:r w:rsidRPr="00D546C4">
              <w:rPr>
                <w:rFonts w:ascii="Gill Sans MT" w:hAnsi="Gill Sans MT" w:cstheme="minorHAnsi"/>
                <w:sz w:val="22"/>
              </w:rPr>
              <w:t>Honest, encourages openness and transparency</w:t>
            </w:r>
          </w:p>
          <w:p w14:paraId="3CD99DA8" w14:textId="77777777" w:rsidR="002C0029" w:rsidRPr="00D546C4" w:rsidRDefault="002C0029" w:rsidP="002C0029">
            <w:pPr>
              <w:jc w:val="both"/>
              <w:rPr>
                <w:rFonts w:ascii="Gill Sans MT" w:hAnsi="Gill Sans MT" w:cstheme="minorHAnsi"/>
                <w:sz w:val="22"/>
              </w:rPr>
            </w:pPr>
          </w:p>
        </w:tc>
      </w:tr>
      <w:tr w:rsidR="005F3151" w:rsidRPr="00D546C4" w14:paraId="11B74B02" w14:textId="77777777" w:rsidTr="00941897">
        <w:tc>
          <w:tcPr>
            <w:tcW w:w="9639" w:type="dxa"/>
            <w:gridSpan w:val="3"/>
            <w:tcBorders>
              <w:top w:val="single" w:sz="4" w:space="0" w:color="000000"/>
              <w:left w:val="single" w:sz="4" w:space="0" w:color="000000"/>
              <w:bottom w:val="single" w:sz="4" w:space="0" w:color="000000"/>
              <w:right w:val="single" w:sz="4" w:space="0" w:color="000000"/>
            </w:tcBorders>
          </w:tcPr>
          <w:p w14:paraId="4F0F798F" w14:textId="77777777" w:rsidR="005F3151" w:rsidRPr="000177FC" w:rsidRDefault="005F3151" w:rsidP="005F3151">
            <w:pPr>
              <w:rPr>
                <w:rFonts w:ascii="Gill Sans MT" w:hAnsi="Gill Sans MT" w:cs="Arial"/>
                <w:b/>
                <w:i/>
                <w:color w:val="808080"/>
                <w:sz w:val="22"/>
                <w:szCs w:val="22"/>
              </w:rPr>
            </w:pPr>
            <w:r w:rsidRPr="000177FC">
              <w:rPr>
                <w:rFonts w:ascii="Gill Sans MT" w:hAnsi="Gill Sans MT" w:cs="Arial"/>
                <w:b/>
                <w:sz w:val="22"/>
                <w:szCs w:val="22"/>
              </w:rPr>
              <w:lastRenderedPageBreak/>
              <w:t xml:space="preserve">QUALIFICATIONS  </w:t>
            </w:r>
          </w:p>
          <w:p w14:paraId="1335CAF1" w14:textId="6DE2C1B6" w:rsidR="005F3151" w:rsidRPr="00D546C4" w:rsidRDefault="005F3151" w:rsidP="00BC06D9">
            <w:pPr>
              <w:snapToGrid w:val="0"/>
              <w:ind w:left="-24"/>
              <w:rPr>
                <w:rFonts w:ascii="Gill Sans MT" w:hAnsi="Gill Sans MT" w:cstheme="minorHAnsi"/>
                <w:b/>
                <w:sz w:val="22"/>
              </w:rPr>
            </w:pPr>
            <w:r w:rsidRPr="00FD5836">
              <w:rPr>
                <w:rFonts w:ascii="Gill Sans MT" w:hAnsi="Gill Sans MT" w:cs="Arial"/>
                <w:b/>
                <w:sz w:val="22"/>
                <w:szCs w:val="22"/>
              </w:rPr>
              <w:t>Academic:</w:t>
            </w:r>
            <w:r w:rsidRPr="007A79CE">
              <w:rPr>
                <w:rFonts w:ascii="Gill Sans MT" w:hAnsi="Gill Sans MT" w:cs="Arial"/>
                <w:sz w:val="22"/>
                <w:szCs w:val="22"/>
              </w:rPr>
              <w:t xml:space="preserve"> </w:t>
            </w:r>
            <w:r>
              <w:rPr>
                <w:rFonts w:ascii="Gill Sans MT" w:hAnsi="Gill Sans MT" w:cs="Arial"/>
                <w:sz w:val="22"/>
                <w:szCs w:val="22"/>
              </w:rPr>
              <w:t xml:space="preserve">Post Graduation Degree, preferably in </w:t>
            </w:r>
            <w:r w:rsidR="00BC06D9">
              <w:rPr>
                <w:rFonts w:ascii="Gill Sans MT" w:hAnsi="Gill Sans MT" w:cs="Arial"/>
                <w:sz w:val="22"/>
                <w:szCs w:val="22"/>
              </w:rPr>
              <w:t xml:space="preserve">Education/Disaster Management/Social Sciences </w:t>
            </w:r>
            <w:r>
              <w:rPr>
                <w:rFonts w:ascii="Gill Sans MT" w:hAnsi="Gill Sans MT" w:cs="Arial"/>
                <w:sz w:val="22"/>
                <w:szCs w:val="22"/>
              </w:rPr>
              <w:t xml:space="preserve">or relevant discipline </w:t>
            </w:r>
          </w:p>
        </w:tc>
      </w:tr>
      <w:tr w:rsidR="00393FE7" w:rsidRPr="00D546C4" w14:paraId="53C118ED" w14:textId="77777777" w:rsidTr="00941897">
        <w:tc>
          <w:tcPr>
            <w:tcW w:w="9639" w:type="dxa"/>
            <w:gridSpan w:val="3"/>
            <w:tcBorders>
              <w:top w:val="single" w:sz="4" w:space="0" w:color="000000"/>
              <w:left w:val="single" w:sz="4" w:space="0" w:color="000000"/>
              <w:bottom w:val="single" w:sz="4" w:space="0" w:color="000000"/>
              <w:right w:val="single" w:sz="4" w:space="0" w:color="000000"/>
            </w:tcBorders>
          </w:tcPr>
          <w:p w14:paraId="2D82A863" w14:textId="4A800C84" w:rsidR="00523C06" w:rsidRPr="00D546C4" w:rsidRDefault="00523C06" w:rsidP="00FD6988">
            <w:pPr>
              <w:snapToGrid w:val="0"/>
              <w:jc w:val="both"/>
              <w:rPr>
                <w:rFonts w:ascii="Gill Sans MT" w:hAnsi="Gill Sans MT" w:cstheme="minorHAnsi"/>
                <w:b/>
                <w:sz w:val="22"/>
              </w:rPr>
            </w:pPr>
            <w:r w:rsidRPr="00D546C4">
              <w:rPr>
                <w:rFonts w:ascii="Gill Sans MT" w:hAnsi="Gill Sans MT" w:cstheme="minorHAnsi"/>
                <w:b/>
                <w:sz w:val="22"/>
              </w:rPr>
              <w:t>EXPERIENCE</w:t>
            </w:r>
            <w:r w:rsidR="005F3151">
              <w:rPr>
                <w:rFonts w:ascii="Gill Sans MT" w:hAnsi="Gill Sans MT" w:cstheme="minorHAnsi"/>
                <w:b/>
                <w:sz w:val="22"/>
              </w:rPr>
              <w:t xml:space="preserve"> AND SKILLS</w:t>
            </w:r>
          </w:p>
          <w:p w14:paraId="0882A4DA" w14:textId="77777777" w:rsidR="00523C06" w:rsidRPr="00D546C4" w:rsidRDefault="00523C06" w:rsidP="00FD6988">
            <w:pPr>
              <w:snapToGrid w:val="0"/>
              <w:jc w:val="both"/>
              <w:rPr>
                <w:rFonts w:ascii="Gill Sans MT" w:hAnsi="Gill Sans MT" w:cstheme="minorHAnsi"/>
                <w:b/>
                <w:sz w:val="22"/>
              </w:rPr>
            </w:pPr>
          </w:p>
          <w:p w14:paraId="2862F339" w14:textId="77777777" w:rsidR="00560AE5" w:rsidRPr="00D546C4" w:rsidRDefault="00560AE5" w:rsidP="0098658F">
            <w:pPr>
              <w:rPr>
                <w:rFonts w:ascii="Gill Sans MT" w:hAnsi="Gill Sans MT"/>
                <w:i/>
                <w:sz w:val="22"/>
              </w:rPr>
            </w:pPr>
            <w:r w:rsidRPr="00D546C4">
              <w:rPr>
                <w:rFonts w:ascii="Gill Sans MT" w:hAnsi="Gill Sans MT"/>
                <w:b/>
                <w:sz w:val="22"/>
              </w:rPr>
              <w:t>ESSENTIAL</w:t>
            </w:r>
          </w:p>
          <w:p w14:paraId="77198AE0" w14:textId="77777777" w:rsidR="00560AE5" w:rsidRPr="00D546C4" w:rsidRDefault="00560AE5" w:rsidP="00560AE5">
            <w:pPr>
              <w:rPr>
                <w:sz w:val="26"/>
              </w:rPr>
            </w:pPr>
          </w:p>
          <w:p w14:paraId="29F1A3EB" w14:textId="5C9A98D4" w:rsidR="00560AE5" w:rsidRDefault="00560AE5" w:rsidP="00560AE5">
            <w:pPr>
              <w:rPr>
                <w:rFonts w:ascii="Gill Sans MT" w:hAnsi="Gill Sans MT"/>
                <w:b/>
                <w:sz w:val="22"/>
              </w:rPr>
            </w:pPr>
            <w:r w:rsidRPr="00D546C4">
              <w:rPr>
                <w:rFonts w:ascii="Gill Sans MT" w:hAnsi="Gill Sans MT"/>
                <w:b/>
                <w:sz w:val="22"/>
              </w:rPr>
              <w:t>Working experience:</w:t>
            </w:r>
          </w:p>
          <w:p w14:paraId="2FF65C9B" w14:textId="23928D08" w:rsidR="00A365C4" w:rsidRPr="00F405E7" w:rsidRDefault="00F405E7"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At least 6 years experience, preferably p</w:t>
            </w:r>
            <w:r w:rsidR="00A365C4" w:rsidRPr="00F405E7">
              <w:rPr>
                <w:rFonts w:ascii="Gill Sans MT" w:eastAsia="Gill Sans MT" w:hAnsi="Gill Sans MT" w:cs="Gill Sans MT"/>
                <w:sz w:val="22"/>
                <w:szCs w:val="22"/>
              </w:rPr>
              <w:t xml:space="preserve">rior experience of working within cluster/sector coordination  </w:t>
            </w:r>
          </w:p>
          <w:p w14:paraId="194B83F9" w14:textId="14F2C8CD" w:rsidR="00A365C4" w:rsidRPr="00F405E7" w:rsidRDefault="00A365C4"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Previous first phase emergency response experience is essential </w:t>
            </w:r>
          </w:p>
          <w:p w14:paraId="52E9B0EA" w14:textId="1293E6FC" w:rsidR="00F405E7" w:rsidRPr="00F405E7" w:rsidRDefault="00F405E7"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Experience of high level co-ordination and chairing of meetings. </w:t>
            </w:r>
          </w:p>
          <w:p w14:paraId="69ECC502" w14:textId="77777777" w:rsidR="00F405E7" w:rsidRPr="00F405E7" w:rsidRDefault="00F405E7"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Experience of applying INEE Minimum Standards and other relevant frameworks and standards in education in emergencies) </w:t>
            </w:r>
          </w:p>
          <w:p w14:paraId="3B4ECB92" w14:textId="77777777" w:rsidR="00F405E7" w:rsidRPr="00F405E7" w:rsidRDefault="00F405E7"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Experience in assessing Education Sector partners’ capacities to inform the development and roll out of capacity building plan to improve quality </w:t>
            </w:r>
          </w:p>
          <w:p w14:paraId="5EDA3C3C" w14:textId="11B50E28" w:rsidR="00F405E7" w:rsidRPr="00F405E7" w:rsidRDefault="00F405E7" w:rsidP="00F405E7">
            <w:pPr>
              <w:suppressAutoHyphens w:val="0"/>
              <w:ind w:left="360"/>
              <w:rPr>
                <w:rFonts w:ascii="Gill Sans MT" w:hAnsi="Gill Sans MT"/>
                <w:sz w:val="22"/>
                <w:szCs w:val="22"/>
              </w:rPr>
            </w:pPr>
            <w:r w:rsidRPr="00F405E7">
              <w:rPr>
                <w:rFonts w:ascii="Gill Sans MT" w:eastAsia="Gill Sans MT" w:hAnsi="Gill Sans MT" w:cs="Gill Sans MT"/>
                <w:sz w:val="22"/>
                <w:szCs w:val="22"/>
              </w:rPr>
              <w:t xml:space="preserve"> </w:t>
            </w:r>
          </w:p>
          <w:p w14:paraId="0C20A173" w14:textId="6A40E3D3" w:rsidR="00F405E7" w:rsidRPr="00F405E7" w:rsidRDefault="00F405E7" w:rsidP="00F405E7">
            <w:pPr>
              <w:suppressAutoHyphens w:val="0"/>
              <w:rPr>
                <w:rFonts w:ascii="Gill Sans MT" w:hAnsi="Gill Sans MT"/>
                <w:sz w:val="22"/>
                <w:szCs w:val="22"/>
              </w:rPr>
            </w:pPr>
            <w:r w:rsidRPr="00F405E7">
              <w:rPr>
                <w:rFonts w:ascii="Gill Sans MT" w:hAnsi="Gill Sans MT"/>
                <w:sz w:val="22"/>
                <w:szCs w:val="22"/>
              </w:rPr>
              <w:t>Job related knowledge</w:t>
            </w:r>
          </w:p>
          <w:p w14:paraId="084798A5" w14:textId="77777777" w:rsidR="00F405E7" w:rsidRPr="00F405E7" w:rsidRDefault="00F405E7"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Demonstrable understanding of international humanitarian response and co-ordination mechanisms. </w:t>
            </w:r>
          </w:p>
          <w:p w14:paraId="3DB7B7DA" w14:textId="77777777" w:rsidR="00F405E7" w:rsidRPr="00F405E7" w:rsidRDefault="00F405E7"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Understanding of opportunities to provide integrated or cross-cutting humanitarian interventions with other sectors and Clusters </w:t>
            </w:r>
          </w:p>
          <w:p w14:paraId="4C14EBBA" w14:textId="77777777" w:rsidR="00F405E7" w:rsidRPr="00F405E7" w:rsidRDefault="00F405E7"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Understanding of opportunities to support the World Humanitarian Summit Agenda such as localization and development-humanitarian nexus </w:t>
            </w:r>
          </w:p>
          <w:p w14:paraId="59A42DFD" w14:textId="77777777" w:rsidR="00F405E7" w:rsidRPr="00F405E7" w:rsidRDefault="00F405E7"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Understanding of the Education Can Not Wait Multi-Year Fund Process and other funding mechanisms </w:t>
            </w:r>
          </w:p>
          <w:p w14:paraId="55ABDF49" w14:textId="3DA1D78D" w:rsidR="00F405E7" w:rsidRPr="00F405E7" w:rsidRDefault="00F405E7" w:rsidP="00F405E7">
            <w:pPr>
              <w:suppressAutoHyphens w:val="0"/>
              <w:rPr>
                <w:rFonts w:ascii="Gill Sans MT" w:eastAsia="Gill Sans MT" w:hAnsi="Gill Sans MT" w:cs="Gill Sans MT"/>
                <w:sz w:val="22"/>
                <w:szCs w:val="22"/>
              </w:rPr>
            </w:pPr>
          </w:p>
          <w:p w14:paraId="04D70282" w14:textId="20E9477F" w:rsidR="00F405E7" w:rsidRPr="00F405E7" w:rsidRDefault="00F405E7" w:rsidP="00F405E7">
            <w:pPr>
              <w:suppressAutoHyphens w:val="0"/>
              <w:rPr>
                <w:rFonts w:ascii="Gill Sans MT" w:hAnsi="Gill Sans MT"/>
                <w:sz w:val="22"/>
                <w:szCs w:val="22"/>
              </w:rPr>
            </w:pPr>
            <w:r w:rsidRPr="00F405E7">
              <w:rPr>
                <w:rFonts w:ascii="Gill Sans MT" w:eastAsia="Gill Sans MT" w:hAnsi="Gill Sans MT" w:cs="Gill Sans MT"/>
                <w:sz w:val="22"/>
                <w:szCs w:val="22"/>
              </w:rPr>
              <w:t>Skills</w:t>
            </w:r>
          </w:p>
          <w:p w14:paraId="42195122" w14:textId="77777777" w:rsidR="00A365C4" w:rsidRPr="00F405E7" w:rsidRDefault="00A365C4"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Excellent communication skills, including ability to facilitate diverse groups. </w:t>
            </w:r>
          </w:p>
          <w:p w14:paraId="604A66AF" w14:textId="77777777" w:rsidR="00A365C4" w:rsidRPr="00F405E7" w:rsidRDefault="00A365C4"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Excellent negotiation and conflict-resolution skills </w:t>
            </w:r>
          </w:p>
          <w:p w14:paraId="21522B02" w14:textId="77777777" w:rsidR="00A365C4" w:rsidRPr="00F405E7" w:rsidRDefault="00A365C4"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Politically and culturally sensitive with qualities of patience, tact and diplomacy </w:t>
            </w:r>
          </w:p>
          <w:p w14:paraId="6848A0A0" w14:textId="4ECB8F6D" w:rsidR="00A365C4" w:rsidRPr="00F405E7" w:rsidRDefault="00A365C4" w:rsidP="00F405E7">
            <w:pPr>
              <w:numPr>
                <w:ilvl w:val="0"/>
                <w:numId w:val="46"/>
              </w:numPr>
              <w:suppressAutoHyphens w:val="0"/>
              <w:ind w:hanging="360"/>
              <w:rPr>
                <w:rFonts w:ascii="Gill Sans MT" w:hAnsi="Gill Sans MT"/>
                <w:sz w:val="22"/>
                <w:szCs w:val="22"/>
              </w:rPr>
            </w:pPr>
            <w:r w:rsidRPr="00F405E7">
              <w:rPr>
                <w:rFonts w:ascii="Gill Sans MT" w:eastAsia="Gill Sans MT" w:hAnsi="Gill Sans MT" w:cs="Gill Sans MT"/>
                <w:sz w:val="22"/>
                <w:szCs w:val="22"/>
              </w:rPr>
              <w:t xml:space="preserve">A high level </w:t>
            </w:r>
            <w:r w:rsidR="00FA1DC5">
              <w:rPr>
                <w:rFonts w:ascii="Gill Sans MT" w:eastAsia="Gill Sans MT" w:hAnsi="Gill Sans MT" w:cs="Gill Sans MT"/>
                <w:sz w:val="22"/>
                <w:szCs w:val="22"/>
              </w:rPr>
              <w:t xml:space="preserve">skills </w:t>
            </w:r>
            <w:r w:rsidRPr="00F405E7">
              <w:rPr>
                <w:rFonts w:ascii="Gill Sans MT" w:eastAsia="Gill Sans MT" w:hAnsi="Gill Sans MT" w:cs="Gill Sans MT"/>
                <w:sz w:val="22"/>
                <w:szCs w:val="22"/>
              </w:rPr>
              <w:t xml:space="preserve">of written and spoken English  </w:t>
            </w:r>
          </w:p>
          <w:p w14:paraId="4546FD1B" w14:textId="77777777" w:rsidR="00A365C4" w:rsidRPr="00F405E7" w:rsidRDefault="00A365C4" w:rsidP="00A365C4">
            <w:pPr>
              <w:numPr>
                <w:ilvl w:val="0"/>
                <w:numId w:val="46"/>
              </w:numPr>
              <w:suppressAutoHyphens w:val="0"/>
              <w:ind w:hanging="360"/>
              <w:rPr>
                <w:sz w:val="22"/>
                <w:szCs w:val="22"/>
              </w:rPr>
            </w:pPr>
            <w:r w:rsidRPr="00F405E7">
              <w:rPr>
                <w:rFonts w:ascii="Gill Sans MT" w:eastAsia="Gill Sans MT" w:hAnsi="Gill Sans MT" w:cs="Gill Sans MT"/>
                <w:sz w:val="22"/>
                <w:szCs w:val="22"/>
              </w:rPr>
              <w:t xml:space="preserve">Demonstrable ability to work and represent views across different stakeholders taking part in the Education Cluster. </w:t>
            </w:r>
          </w:p>
          <w:p w14:paraId="282B4C5A" w14:textId="77777777" w:rsidR="00A365C4" w:rsidRPr="00F405E7" w:rsidRDefault="00A365C4" w:rsidP="00A365C4">
            <w:pPr>
              <w:numPr>
                <w:ilvl w:val="0"/>
                <w:numId w:val="46"/>
              </w:numPr>
              <w:suppressAutoHyphens w:val="0"/>
              <w:ind w:hanging="360"/>
              <w:rPr>
                <w:sz w:val="22"/>
                <w:szCs w:val="22"/>
              </w:rPr>
            </w:pPr>
            <w:r w:rsidRPr="00F405E7">
              <w:rPr>
                <w:rFonts w:ascii="Gill Sans MT" w:eastAsia="Gill Sans MT" w:hAnsi="Gill Sans MT" w:cs="Gill Sans MT"/>
                <w:sz w:val="22"/>
                <w:szCs w:val="22"/>
              </w:rPr>
              <w:t xml:space="preserve">The capacity and willingness to be extremely flexible and accommodating in difficult and sometimes insecure working circumstances. </w:t>
            </w:r>
          </w:p>
          <w:p w14:paraId="201CD491" w14:textId="77777777" w:rsidR="00A365C4" w:rsidRPr="00D8774D" w:rsidRDefault="00A365C4" w:rsidP="00A365C4"/>
          <w:p w14:paraId="2C047369" w14:textId="77777777" w:rsidR="005F3151" w:rsidRPr="005F3151" w:rsidRDefault="005F3151" w:rsidP="005F3151">
            <w:pPr>
              <w:pStyle w:val="ListParagraph"/>
              <w:numPr>
                <w:ilvl w:val="0"/>
                <w:numId w:val="42"/>
              </w:numPr>
              <w:suppressAutoHyphens w:val="0"/>
              <w:rPr>
                <w:rFonts w:ascii="Gill Sans MT" w:hAnsi="Gill Sans MT"/>
                <w:sz w:val="22"/>
                <w:szCs w:val="22"/>
              </w:rPr>
            </w:pPr>
            <w:r w:rsidRPr="005F3151">
              <w:rPr>
                <w:rFonts w:ascii="Gill Sans MT" w:hAnsi="Gill Sans MT"/>
                <w:sz w:val="22"/>
                <w:szCs w:val="22"/>
              </w:rPr>
              <w:t xml:space="preserve">Delivering results, </w:t>
            </w:r>
          </w:p>
          <w:p w14:paraId="41CC3C51" w14:textId="77777777" w:rsidR="005F3151" w:rsidRPr="005F3151" w:rsidRDefault="005F3151" w:rsidP="005F3151">
            <w:pPr>
              <w:pStyle w:val="ListParagraph"/>
              <w:numPr>
                <w:ilvl w:val="0"/>
                <w:numId w:val="42"/>
              </w:numPr>
              <w:suppressAutoHyphens w:val="0"/>
              <w:rPr>
                <w:rFonts w:ascii="Gill Sans MT" w:hAnsi="Gill Sans MT"/>
                <w:sz w:val="22"/>
                <w:szCs w:val="22"/>
              </w:rPr>
            </w:pPr>
            <w:r w:rsidRPr="005F3151">
              <w:rPr>
                <w:rFonts w:ascii="Gill Sans MT" w:hAnsi="Gill Sans MT"/>
                <w:sz w:val="22"/>
                <w:szCs w:val="22"/>
              </w:rPr>
              <w:t xml:space="preserve">Developing self and others, </w:t>
            </w:r>
          </w:p>
          <w:p w14:paraId="5332B99B" w14:textId="77777777" w:rsidR="005F3151" w:rsidRPr="005F3151" w:rsidRDefault="005F3151" w:rsidP="005F3151">
            <w:pPr>
              <w:pStyle w:val="ListParagraph"/>
              <w:numPr>
                <w:ilvl w:val="0"/>
                <w:numId w:val="42"/>
              </w:numPr>
              <w:suppressAutoHyphens w:val="0"/>
              <w:rPr>
                <w:rFonts w:ascii="Gill Sans MT" w:hAnsi="Gill Sans MT"/>
                <w:sz w:val="22"/>
                <w:szCs w:val="22"/>
              </w:rPr>
            </w:pPr>
            <w:r w:rsidRPr="005F3151">
              <w:rPr>
                <w:rFonts w:ascii="Gill Sans MT" w:hAnsi="Gill Sans MT"/>
                <w:sz w:val="22"/>
                <w:szCs w:val="22"/>
              </w:rPr>
              <w:t xml:space="preserve">Problem solving and decision making, </w:t>
            </w:r>
          </w:p>
          <w:p w14:paraId="5C074267" w14:textId="77777777" w:rsidR="005F3151" w:rsidRPr="005F3151" w:rsidRDefault="005F3151" w:rsidP="005F3151">
            <w:pPr>
              <w:pStyle w:val="ListParagraph"/>
              <w:numPr>
                <w:ilvl w:val="0"/>
                <w:numId w:val="42"/>
              </w:numPr>
              <w:suppressAutoHyphens w:val="0"/>
              <w:rPr>
                <w:rFonts w:ascii="Gill Sans MT" w:hAnsi="Gill Sans MT"/>
                <w:sz w:val="22"/>
                <w:szCs w:val="22"/>
              </w:rPr>
            </w:pPr>
            <w:r w:rsidRPr="005F3151">
              <w:rPr>
                <w:rFonts w:ascii="Gill Sans MT" w:hAnsi="Gill Sans MT"/>
                <w:sz w:val="22"/>
                <w:szCs w:val="22"/>
              </w:rPr>
              <w:t xml:space="preserve">Innovating and adapting, </w:t>
            </w:r>
          </w:p>
          <w:p w14:paraId="1D8B541E" w14:textId="77777777" w:rsidR="005F3151" w:rsidRPr="005F3151" w:rsidRDefault="005F3151" w:rsidP="005F3151">
            <w:pPr>
              <w:pStyle w:val="ListParagraph"/>
              <w:numPr>
                <w:ilvl w:val="0"/>
                <w:numId w:val="42"/>
              </w:numPr>
              <w:suppressAutoHyphens w:val="0"/>
              <w:rPr>
                <w:rFonts w:ascii="Gill Sans MT" w:hAnsi="Gill Sans MT"/>
                <w:sz w:val="22"/>
                <w:szCs w:val="22"/>
              </w:rPr>
            </w:pPr>
            <w:r w:rsidRPr="005F3151">
              <w:rPr>
                <w:rFonts w:ascii="Gill Sans MT" w:hAnsi="Gill Sans MT"/>
                <w:sz w:val="22"/>
                <w:szCs w:val="22"/>
              </w:rPr>
              <w:t xml:space="preserve">Applying technical and professional expertise, </w:t>
            </w:r>
          </w:p>
          <w:p w14:paraId="0526CF8E" w14:textId="77777777" w:rsidR="005F3151" w:rsidRPr="005F3151" w:rsidRDefault="005F3151" w:rsidP="005F3151">
            <w:pPr>
              <w:pStyle w:val="ListParagraph"/>
              <w:numPr>
                <w:ilvl w:val="0"/>
                <w:numId w:val="42"/>
              </w:numPr>
              <w:suppressAutoHyphens w:val="0"/>
              <w:rPr>
                <w:rFonts w:ascii="Gill Sans MT" w:hAnsi="Gill Sans MT"/>
                <w:sz w:val="22"/>
                <w:szCs w:val="22"/>
              </w:rPr>
            </w:pPr>
            <w:r w:rsidRPr="005F3151">
              <w:rPr>
                <w:rFonts w:ascii="Gill Sans MT" w:hAnsi="Gill Sans MT"/>
                <w:sz w:val="22"/>
                <w:szCs w:val="22"/>
              </w:rPr>
              <w:t xml:space="preserve">Working effectively with others, </w:t>
            </w:r>
          </w:p>
          <w:p w14:paraId="3CF52718" w14:textId="77777777" w:rsidR="005F3151" w:rsidRPr="005F3151" w:rsidRDefault="005F3151" w:rsidP="005F3151">
            <w:pPr>
              <w:pStyle w:val="ListParagraph"/>
              <w:numPr>
                <w:ilvl w:val="0"/>
                <w:numId w:val="42"/>
              </w:numPr>
              <w:suppressAutoHyphens w:val="0"/>
              <w:rPr>
                <w:rFonts w:ascii="Gill Sans MT" w:hAnsi="Gill Sans MT"/>
                <w:sz w:val="22"/>
                <w:szCs w:val="22"/>
              </w:rPr>
            </w:pPr>
            <w:r w:rsidRPr="005F3151">
              <w:rPr>
                <w:rFonts w:ascii="Gill Sans MT" w:hAnsi="Gill Sans MT"/>
                <w:sz w:val="22"/>
                <w:szCs w:val="22"/>
              </w:rPr>
              <w:t>Networking</w:t>
            </w:r>
          </w:p>
          <w:p w14:paraId="23E99984" w14:textId="77777777" w:rsidR="005F3151" w:rsidRPr="00E76A51" w:rsidRDefault="005F3151" w:rsidP="005F3151"/>
          <w:p w14:paraId="29FB3840" w14:textId="1461499A" w:rsidR="004333BB" w:rsidRPr="00D546C4" w:rsidRDefault="004333BB" w:rsidP="004333BB">
            <w:pPr>
              <w:rPr>
                <w:rFonts w:ascii="Gill Sans MT" w:hAnsi="Gill Sans MT"/>
                <w:b/>
                <w:sz w:val="22"/>
              </w:rPr>
            </w:pPr>
            <w:r w:rsidRPr="00D546C4">
              <w:rPr>
                <w:rFonts w:ascii="Gill Sans MT" w:hAnsi="Gill Sans MT"/>
                <w:b/>
                <w:sz w:val="22"/>
              </w:rPr>
              <w:t>DESIRABLE</w:t>
            </w:r>
          </w:p>
          <w:p w14:paraId="053CCCF0" w14:textId="77777777" w:rsidR="00B171BB" w:rsidRPr="00B171BB" w:rsidRDefault="00B171BB" w:rsidP="00B171BB">
            <w:pPr>
              <w:numPr>
                <w:ilvl w:val="0"/>
                <w:numId w:val="46"/>
              </w:numPr>
              <w:suppressAutoHyphens w:val="0"/>
              <w:spacing w:after="4"/>
              <w:ind w:hanging="360"/>
              <w:rPr>
                <w:sz w:val="22"/>
                <w:szCs w:val="22"/>
              </w:rPr>
            </w:pPr>
            <w:r w:rsidRPr="00B171BB">
              <w:rPr>
                <w:rFonts w:ascii="Gill Sans MT" w:eastAsia="Gill Sans MT" w:hAnsi="Gill Sans MT" w:cs="Gill Sans MT"/>
                <w:sz w:val="22"/>
                <w:szCs w:val="22"/>
              </w:rPr>
              <w:t xml:space="preserve">Strong influencing skills and experience in advocacy </w:t>
            </w:r>
          </w:p>
          <w:p w14:paraId="6A1562CA" w14:textId="09FE8B90" w:rsidR="004333BB" w:rsidRPr="00B171BB" w:rsidRDefault="00B171BB" w:rsidP="00B171BB">
            <w:pPr>
              <w:numPr>
                <w:ilvl w:val="0"/>
                <w:numId w:val="46"/>
              </w:numPr>
              <w:suppressAutoHyphens w:val="0"/>
              <w:spacing w:after="4"/>
              <w:ind w:hanging="360"/>
              <w:rPr>
                <w:sz w:val="22"/>
                <w:szCs w:val="22"/>
              </w:rPr>
            </w:pPr>
            <w:r w:rsidRPr="00B171BB">
              <w:rPr>
                <w:rFonts w:ascii="Gill Sans MT" w:eastAsia="Gill Sans MT" w:hAnsi="Gill Sans MT" w:cs="Gill Sans MT"/>
                <w:sz w:val="22"/>
                <w:szCs w:val="22"/>
              </w:rPr>
              <w:t xml:space="preserve">Experience or knowledge of working and living in South Asia </w:t>
            </w:r>
          </w:p>
          <w:p w14:paraId="6693AE82" w14:textId="77777777" w:rsidR="00B171BB" w:rsidRDefault="00B171BB" w:rsidP="005F3151">
            <w:pPr>
              <w:rPr>
                <w:rFonts w:ascii="Gill Sans MT" w:hAnsi="Gill Sans MT" w:cs="Arial"/>
                <w:b/>
                <w:sz w:val="22"/>
                <w:szCs w:val="22"/>
              </w:rPr>
            </w:pPr>
          </w:p>
          <w:p w14:paraId="32EAA018" w14:textId="088EBA74" w:rsidR="005F3151" w:rsidRPr="00FD5836" w:rsidRDefault="005F3151" w:rsidP="005F3151">
            <w:pPr>
              <w:rPr>
                <w:rFonts w:ascii="Gill Sans MT" w:hAnsi="Gill Sans MT" w:cs="Arial"/>
                <w:b/>
                <w:sz w:val="22"/>
                <w:szCs w:val="22"/>
              </w:rPr>
            </w:pPr>
            <w:r w:rsidRPr="00FD5836">
              <w:rPr>
                <w:rFonts w:ascii="Gill Sans MT" w:hAnsi="Gill Sans MT" w:cs="Arial"/>
                <w:b/>
                <w:sz w:val="22"/>
                <w:szCs w:val="22"/>
              </w:rPr>
              <w:t xml:space="preserve">Attitude: </w:t>
            </w:r>
          </w:p>
          <w:p w14:paraId="6E0C9674" w14:textId="77777777" w:rsidR="005F3151" w:rsidRPr="0051173B" w:rsidRDefault="005F3151" w:rsidP="005F3151">
            <w:pPr>
              <w:numPr>
                <w:ilvl w:val="0"/>
                <w:numId w:val="43"/>
              </w:numPr>
              <w:rPr>
                <w:rFonts w:ascii="Gill Sans MT" w:hAnsi="Gill Sans MT" w:cs="Arial"/>
                <w:sz w:val="22"/>
                <w:szCs w:val="22"/>
              </w:rPr>
            </w:pPr>
            <w:r w:rsidRPr="0051173B">
              <w:rPr>
                <w:rFonts w:ascii="Gill Sans MT" w:hAnsi="Gill Sans MT" w:cs="Arial"/>
                <w:sz w:val="22"/>
                <w:szCs w:val="22"/>
              </w:rPr>
              <w:t>To work in team</w:t>
            </w:r>
          </w:p>
          <w:p w14:paraId="00B60AA5" w14:textId="77777777" w:rsidR="00752889" w:rsidRDefault="005F3151" w:rsidP="00752889">
            <w:pPr>
              <w:numPr>
                <w:ilvl w:val="0"/>
                <w:numId w:val="43"/>
              </w:numPr>
              <w:rPr>
                <w:rFonts w:ascii="Gill Sans MT" w:hAnsi="Gill Sans MT" w:cs="Arial"/>
                <w:sz w:val="22"/>
                <w:szCs w:val="22"/>
              </w:rPr>
            </w:pPr>
            <w:r w:rsidRPr="0051173B">
              <w:rPr>
                <w:rFonts w:ascii="Gill Sans MT" w:hAnsi="Gill Sans MT" w:cs="Arial"/>
                <w:sz w:val="22"/>
                <w:szCs w:val="22"/>
              </w:rPr>
              <w:t>To protect children in connection</w:t>
            </w:r>
          </w:p>
          <w:p w14:paraId="5CCA30DB" w14:textId="71E1DBB1" w:rsidR="00F60050" w:rsidRPr="00752889" w:rsidRDefault="005F3151" w:rsidP="00752889">
            <w:pPr>
              <w:numPr>
                <w:ilvl w:val="0"/>
                <w:numId w:val="43"/>
              </w:numPr>
              <w:rPr>
                <w:rFonts w:ascii="Gill Sans MT" w:hAnsi="Gill Sans MT" w:cs="Arial"/>
                <w:sz w:val="22"/>
                <w:szCs w:val="22"/>
              </w:rPr>
            </w:pPr>
            <w:r w:rsidRPr="00752889">
              <w:rPr>
                <w:rFonts w:ascii="Gill Sans MT" w:hAnsi="Gill Sans MT" w:cs="Arial"/>
                <w:sz w:val="22"/>
                <w:szCs w:val="22"/>
              </w:rPr>
              <w:t>To be non-discriminatory and gender sensitive</w:t>
            </w:r>
          </w:p>
        </w:tc>
      </w:tr>
      <w:tr w:rsidR="00941897" w:rsidRPr="00752889" w14:paraId="35D53D3D" w14:textId="77777777" w:rsidTr="00941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639" w:type="dxa"/>
            <w:gridSpan w:val="3"/>
          </w:tcPr>
          <w:p w14:paraId="18BEB31B" w14:textId="77777777" w:rsidR="00941897" w:rsidRPr="00752889" w:rsidRDefault="00941897" w:rsidP="00DE49AD">
            <w:pPr>
              <w:rPr>
                <w:rFonts w:ascii="Gill Sans MT" w:hAnsi="Gill Sans MT" w:cs="Arial"/>
                <w:b/>
                <w:sz w:val="22"/>
                <w:szCs w:val="22"/>
              </w:rPr>
            </w:pPr>
            <w:r w:rsidRPr="00752889">
              <w:rPr>
                <w:rFonts w:ascii="Gill Sans MT" w:hAnsi="Gill Sans MT" w:cs="Arial"/>
                <w:b/>
                <w:sz w:val="22"/>
                <w:szCs w:val="22"/>
              </w:rPr>
              <w:lastRenderedPageBreak/>
              <w:t>Additional job responsibilities</w:t>
            </w:r>
          </w:p>
          <w:p w14:paraId="66E9E3CE" w14:textId="77777777" w:rsidR="00941897" w:rsidRPr="00752889" w:rsidRDefault="00941897" w:rsidP="00DE49AD">
            <w:pPr>
              <w:tabs>
                <w:tab w:val="left" w:pos="1134"/>
              </w:tabs>
              <w:rPr>
                <w:rFonts w:ascii="Gill Sans MT" w:hAnsi="Gill Sans MT" w:cs="Arial"/>
                <w:sz w:val="22"/>
                <w:szCs w:val="22"/>
              </w:rPr>
            </w:pPr>
            <w:r w:rsidRPr="00752889">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941897" w:rsidRPr="00752889" w14:paraId="2D2206AE" w14:textId="77777777" w:rsidTr="00941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single" w:sz="8" w:space="0" w:color="000000"/>
            </w:tcBorders>
          </w:tcPr>
          <w:p w14:paraId="509B1A1C" w14:textId="77777777" w:rsidR="00941897" w:rsidRPr="00752889" w:rsidRDefault="00941897" w:rsidP="00DE49AD">
            <w:pPr>
              <w:rPr>
                <w:rFonts w:ascii="Gill Sans MT" w:hAnsi="Gill Sans MT" w:cs="Arial"/>
                <w:b/>
                <w:sz w:val="22"/>
                <w:szCs w:val="22"/>
              </w:rPr>
            </w:pPr>
            <w:r w:rsidRPr="00752889">
              <w:rPr>
                <w:rFonts w:ascii="Gill Sans MT" w:hAnsi="Gill Sans MT" w:cs="Arial"/>
                <w:b/>
                <w:sz w:val="22"/>
                <w:szCs w:val="22"/>
              </w:rPr>
              <w:t xml:space="preserve">Equal Opportunities </w:t>
            </w:r>
          </w:p>
          <w:p w14:paraId="694592EA" w14:textId="77777777" w:rsidR="00941897" w:rsidRPr="00752889" w:rsidRDefault="00941897" w:rsidP="00DE49AD">
            <w:pPr>
              <w:rPr>
                <w:rFonts w:ascii="Gill Sans MT" w:hAnsi="Gill Sans MT" w:cs="Arial"/>
                <w:sz w:val="22"/>
                <w:szCs w:val="22"/>
              </w:rPr>
            </w:pPr>
            <w:r w:rsidRPr="00752889">
              <w:rPr>
                <w:rFonts w:ascii="Gill Sans MT" w:hAnsi="Gill Sans MT" w:cs="Arial"/>
                <w:sz w:val="22"/>
                <w:szCs w:val="22"/>
              </w:rPr>
              <w:t>The role holder is required to carry out the duties in accordance with the SCI Equal Opportunities and Diversity policies and procedures.</w:t>
            </w:r>
          </w:p>
        </w:tc>
      </w:tr>
      <w:tr w:rsidR="00941897" w:rsidRPr="00752889" w14:paraId="4AEE1C19" w14:textId="77777777" w:rsidTr="00941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Pr>
          <w:p w14:paraId="0D671BBA" w14:textId="77777777" w:rsidR="00941897" w:rsidRPr="00752889" w:rsidRDefault="00941897" w:rsidP="00DE49AD">
            <w:pPr>
              <w:rPr>
                <w:rFonts w:ascii="Gill Sans MT" w:hAnsi="Gill Sans MT"/>
                <w:b/>
                <w:color w:val="000000"/>
                <w:sz w:val="22"/>
                <w:szCs w:val="22"/>
              </w:rPr>
            </w:pPr>
            <w:r w:rsidRPr="00752889">
              <w:rPr>
                <w:rFonts w:ascii="Gill Sans MT" w:hAnsi="Gill Sans MT"/>
                <w:b/>
                <w:color w:val="000000"/>
                <w:sz w:val="22"/>
                <w:szCs w:val="22"/>
              </w:rPr>
              <w:t>Child Safeguarding:</w:t>
            </w:r>
          </w:p>
          <w:p w14:paraId="479F723B" w14:textId="77777777" w:rsidR="00941897" w:rsidRPr="00752889" w:rsidRDefault="00941897" w:rsidP="00DE49AD">
            <w:pPr>
              <w:rPr>
                <w:rFonts w:ascii="Gill Sans MT" w:hAnsi="Gill Sans MT"/>
                <w:sz w:val="22"/>
                <w:szCs w:val="22"/>
              </w:rPr>
            </w:pPr>
            <w:r w:rsidRPr="00752889">
              <w:rPr>
                <w:rFonts w:ascii="Gill Sans MT" w:hAnsi="Gill Sans MT"/>
                <w:color w:val="000000"/>
                <w:sz w:val="22"/>
                <w:szCs w:val="22"/>
              </w:rPr>
              <w:t>We need to keep children safe so our selection process, which includes rigorous background checks, reflects our commitment to the protection of children from abuse</w:t>
            </w:r>
            <w:r w:rsidRPr="00752889">
              <w:rPr>
                <w:rFonts w:ascii="Gill Sans MT" w:hAnsi="Gill Sans MT"/>
                <w:sz w:val="22"/>
                <w:szCs w:val="22"/>
              </w:rPr>
              <w:t>.</w:t>
            </w:r>
          </w:p>
        </w:tc>
      </w:tr>
      <w:tr w:rsidR="00752889" w:rsidRPr="00752889" w14:paraId="5E2EE0F6" w14:textId="77777777" w:rsidTr="00941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Pr>
          <w:p w14:paraId="7204A64E" w14:textId="77777777" w:rsidR="00752889" w:rsidRPr="00752889" w:rsidRDefault="00752889" w:rsidP="00752889">
            <w:pPr>
              <w:rPr>
                <w:rFonts w:ascii="Gill Sans MT" w:hAnsi="Gill Sans MT"/>
                <w:b/>
                <w:sz w:val="22"/>
                <w:szCs w:val="22"/>
              </w:rPr>
            </w:pPr>
            <w:r w:rsidRPr="00752889">
              <w:rPr>
                <w:rFonts w:ascii="Gill Sans MT" w:hAnsi="Gill Sans MT"/>
                <w:b/>
                <w:sz w:val="22"/>
                <w:szCs w:val="22"/>
              </w:rPr>
              <w:t>Safeguarding our Staff:</w:t>
            </w:r>
          </w:p>
          <w:p w14:paraId="6D0E71C1" w14:textId="376CFF23" w:rsidR="00752889" w:rsidRPr="00752889" w:rsidRDefault="00752889" w:rsidP="00752889">
            <w:pPr>
              <w:rPr>
                <w:rFonts w:ascii="Gill Sans MT" w:hAnsi="Gill Sans MT"/>
                <w:b/>
                <w:color w:val="000000"/>
                <w:sz w:val="22"/>
                <w:szCs w:val="22"/>
              </w:rPr>
            </w:pPr>
            <w:r w:rsidRPr="00752889">
              <w:rPr>
                <w:rFonts w:ascii="Gill Sans MT" w:hAnsi="Gill Sans MT"/>
                <w:sz w:val="22"/>
                <w:szCs w:val="22"/>
              </w:rPr>
              <w:t>The post holder is required to carry out the duties in accordance with the SCI anti-harassment policy.</w:t>
            </w:r>
          </w:p>
        </w:tc>
      </w:tr>
      <w:tr w:rsidR="00941897" w:rsidRPr="00752889" w14:paraId="391BE633" w14:textId="77777777" w:rsidTr="00941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Pr>
          <w:p w14:paraId="2BB8BCAE" w14:textId="77777777" w:rsidR="00941897" w:rsidRPr="00752889" w:rsidRDefault="00941897" w:rsidP="00DE49AD">
            <w:pPr>
              <w:rPr>
                <w:rFonts w:ascii="Gill Sans MT" w:hAnsi="Gill Sans MT" w:cs="Arial"/>
                <w:b/>
                <w:sz w:val="22"/>
                <w:szCs w:val="22"/>
              </w:rPr>
            </w:pPr>
            <w:r w:rsidRPr="00752889">
              <w:rPr>
                <w:rFonts w:ascii="Gill Sans MT" w:hAnsi="Gill Sans MT" w:cs="Arial"/>
                <w:b/>
                <w:sz w:val="22"/>
                <w:szCs w:val="22"/>
              </w:rPr>
              <w:t>Health and Safety</w:t>
            </w:r>
          </w:p>
          <w:p w14:paraId="692B31A1" w14:textId="77777777" w:rsidR="00941897" w:rsidRPr="00752889" w:rsidRDefault="00941897" w:rsidP="00DE49AD">
            <w:pPr>
              <w:rPr>
                <w:rFonts w:ascii="Gill Sans MT" w:hAnsi="Gill Sans MT" w:cs="Arial"/>
                <w:sz w:val="22"/>
                <w:szCs w:val="22"/>
              </w:rPr>
            </w:pPr>
            <w:r w:rsidRPr="00752889">
              <w:rPr>
                <w:rFonts w:ascii="Gill Sans MT" w:hAnsi="Gill Sans MT" w:cs="Arial"/>
                <w:sz w:val="22"/>
                <w:szCs w:val="22"/>
              </w:rPr>
              <w:t>The role holder is required to carry out the duties in accordance with SCI Health and Safety policies and procedures.</w:t>
            </w:r>
          </w:p>
        </w:tc>
      </w:tr>
      <w:tr w:rsidR="00941897" w:rsidRPr="00752889" w14:paraId="307ED3DB" w14:textId="77777777" w:rsidTr="00941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Borders>
              <w:bottom w:val="single" w:sz="4" w:space="0" w:color="auto"/>
            </w:tcBorders>
          </w:tcPr>
          <w:p w14:paraId="7E5AFDE7" w14:textId="7C50FBF7" w:rsidR="00941897" w:rsidRPr="00752889" w:rsidRDefault="00941897" w:rsidP="00941897">
            <w:pPr>
              <w:tabs>
                <w:tab w:val="left" w:pos="1134"/>
              </w:tabs>
              <w:rPr>
                <w:rFonts w:ascii="Gill Sans MT" w:hAnsi="Gill Sans MT" w:cs="Arial"/>
                <w:b/>
                <w:sz w:val="22"/>
                <w:szCs w:val="22"/>
              </w:rPr>
            </w:pPr>
            <w:r w:rsidRPr="00752889">
              <w:rPr>
                <w:rFonts w:ascii="Gill Sans MT" w:hAnsi="Gill Sans MT" w:cs="Arial"/>
                <w:b/>
                <w:sz w:val="22"/>
                <w:szCs w:val="22"/>
              </w:rPr>
              <w:t xml:space="preserve">JD written by: </w:t>
            </w:r>
            <w:r w:rsidR="00956F65" w:rsidRPr="00956F65">
              <w:rPr>
                <w:rFonts w:ascii="Gill Sans MT" w:hAnsi="Gill Sans MT" w:cs="Arial"/>
                <w:bCs/>
                <w:sz w:val="22"/>
                <w:szCs w:val="22"/>
              </w:rPr>
              <w:t>Education Sector Director</w:t>
            </w:r>
          </w:p>
        </w:tc>
        <w:tc>
          <w:tcPr>
            <w:tcW w:w="4961" w:type="dxa"/>
            <w:gridSpan w:val="2"/>
            <w:tcBorders>
              <w:bottom w:val="single" w:sz="4" w:space="0" w:color="auto"/>
            </w:tcBorders>
          </w:tcPr>
          <w:p w14:paraId="03CB7CC9" w14:textId="3ADB1EB5" w:rsidR="00941897" w:rsidRPr="00752889" w:rsidRDefault="00941897" w:rsidP="00094160">
            <w:pPr>
              <w:tabs>
                <w:tab w:val="left" w:pos="984"/>
              </w:tabs>
              <w:rPr>
                <w:rFonts w:ascii="Gill Sans MT" w:hAnsi="Gill Sans MT" w:cs="Arial"/>
                <w:b/>
                <w:sz w:val="22"/>
                <w:szCs w:val="22"/>
              </w:rPr>
            </w:pPr>
            <w:r w:rsidRPr="00752889">
              <w:rPr>
                <w:rFonts w:ascii="Gill Sans MT" w:hAnsi="Gill Sans MT" w:cs="Arial"/>
                <w:b/>
                <w:sz w:val="22"/>
                <w:szCs w:val="22"/>
              </w:rPr>
              <w:t xml:space="preserve">Date: </w:t>
            </w:r>
            <w:r w:rsidR="001E61F2">
              <w:rPr>
                <w:rFonts w:ascii="Gill Sans MT" w:hAnsi="Gill Sans MT" w:cs="Arial"/>
                <w:sz w:val="22"/>
                <w:szCs w:val="22"/>
              </w:rPr>
              <w:t>July, 2021</w:t>
            </w:r>
            <w:r w:rsidRPr="00752889">
              <w:rPr>
                <w:rFonts w:ascii="Gill Sans MT" w:hAnsi="Gill Sans MT" w:cs="Arial"/>
                <w:b/>
                <w:sz w:val="22"/>
                <w:szCs w:val="22"/>
              </w:rPr>
              <w:t xml:space="preserve">                                        </w:t>
            </w:r>
          </w:p>
        </w:tc>
      </w:tr>
      <w:tr w:rsidR="00941897" w:rsidRPr="00752889" w14:paraId="68D34F49" w14:textId="77777777" w:rsidTr="00941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Borders>
              <w:bottom w:val="single" w:sz="4" w:space="0" w:color="auto"/>
            </w:tcBorders>
          </w:tcPr>
          <w:p w14:paraId="0C92522D" w14:textId="77777777" w:rsidR="00941897" w:rsidRPr="00752889" w:rsidRDefault="00941897" w:rsidP="00DE49AD">
            <w:pPr>
              <w:tabs>
                <w:tab w:val="left" w:pos="1134"/>
              </w:tabs>
              <w:rPr>
                <w:rFonts w:ascii="Gill Sans MT" w:hAnsi="Gill Sans MT" w:cs="Arial"/>
                <w:sz w:val="22"/>
                <w:szCs w:val="22"/>
              </w:rPr>
            </w:pPr>
            <w:r w:rsidRPr="00752889">
              <w:rPr>
                <w:rFonts w:ascii="Gill Sans MT" w:hAnsi="Gill Sans MT" w:cs="Arial"/>
                <w:b/>
                <w:sz w:val="22"/>
                <w:szCs w:val="22"/>
              </w:rPr>
              <w:t xml:space="preserve">JD agreed by: </w:t>
            </w:r>
          </w:p>
        </w:tc>
        <w:tc>
          <w:tcPr>
            <w:tcW w:w="4961" w:type="dxa"/>
            <w:gridSpan w:val="2"/>
          </w:tcPr>
          <w:p w14:paraId="6467451D" w14:textId="77777777" w:rsidR="00941897" w:rsidRPr="00752889" w:rsidRDefault="00941897" w:rsidP="00DE49AD">
            <w:pPr>
              <w:tabs>
                <w:tab w:val="left" w:pos="984"/>
              </w:tabs>
              <w:rPr>
                <w:rFonts w:ascii="Gill Sans MT" w:hAnsi="Gill Sans MT" w:cs="Arial"/>
                <w:b/>
                <w:sz w:val="22"/>
                <w:szCs w:val="22"/>
              </w:rPr>
            </w:pPr>
            <w:r w:rsidRPr="00752889">
              <w:rPr>
                <w:rFonts w:ascii="Gill Sans MT" w:hAnsi="Gill Sans MT" w:cs="Arial"/>
                <w:b/>
                <w:sz w:val="22"/>
                <w:szCs w:val="22"/>
              </w:rPr>
              <w:t xml:space="preserve">Date: </w:t>
            </w:r>
          </w:p>
        </w:tc>
      </w:tr>
      <w:tr w:rsidR="00941897" w:rsidRPr="00752889" w14:paraId="03765CB8" w14:textId="77777777" w:rsidTr="00941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Pr>
          <w:p w14:paraId="0D9596FD" w14:textId="7E6CE0EB" w:rsidR="00941897" w:rsidRPr="00752889" w:rsidRDefault="00941897" w:rsidP="00DE49AD">
            <w:pPr>
              <w:tabs>
                <w:tab w:val="left" w:pos="1134"/>
              </w:tabs>
              <w:rPr>
                <w:rFonts w:ascii="Gill Sans MT" w:hAnsi="Gill Sans MT" w:cs="Arial"/>
                <w:b/>
                <w:sz w:val="22"/>
                <w:szCs w:val="22"/>
              </w:rPr>
            </w:pPr>
            <w:r w:rsidRPr="00752889">
              <w:rPr>
                <w:rFonts w:ascii="Gill Sans MT" w:hAnsi="Gill Sans MT" w:cs="Arial"/>
                <w:b/>
                <w:sz w:val="22"/>
                <w:szCs w:val="22"/>
              </w:rPr>
              <w:t>Updated By:</w:t>
            </w:r>
            <w:r w:rsidR="00CF704A">
              <w:rPr>
                <w:rFonts w:ascii="Gill Sans MT" w:hAnsi="Gill Sans MT" w:cs="Arial"/>
                <w:b/>
                <w:sz w:val="22"/>
                <w:szCs w:val="22"/>
              </w:rPr>
              <w:t xml:space="preserve"> Maheen Chowdhury</w:t>
            </w:r>
          </w:p>
        </w:tc>
        <w:tc>
          <w:tcPr>
            <w:tcW w:w="4961" w:type="dxa"/>
            <w:gridSpan w:val="2"/>
            <w:tcBorders>
              <w:bottom w:val="single" w:sz="4" w:space="0" w:color="auto"/>
            </w:tcBorders>
          </w:tcPr>
          <w:p w14:paraId="3ECE17DD" w14:textId="34BC01BB" w:rsidR="00941897" w:rsidRPr="00752889" w:rsidRDefault="00941897" w:rsidP="00DE49AD">
            <w:pPr>
              <w:tabs>
                <w:tab w:val="left" w:pos="984"/>
              </w:tabs>
              <w:rPr>
                <w:rFonts w:ascii="Gill Sans MT" w:hAnsi="Gill Sans MT" w:cs="Arial"/>
                <w:b/>
                <w:sz w:val="22"/>
                <w:szCs w:val="22"/>
              </w:rPr>
            </w:pPr>
            <w:r w:rsidRPr="00752889">
              <w:rPr>
                <w:rFonts w:ascii="Gill Sans MT" w:hAnsi="Gill Sans MT" w:cs="Arial"/>
                <w:b/>
                <w:sz w:val="22"/>
                <w:szCs w:val="22"/>
              </w:rPr>
              <w:t>Date:</w:t>
            </w:r>
            <w:r w:rsidR="00CF704A">
              <w:rPr>
                <w:rFonts w:ascii="Gill Sans MT" w:hAnsi="Gill Sans MT" w:cs="Arial"/>
                <w:b/>
                <w:sz w:val="22"/>
                <w:szCs w:val="22"/>
              </w:rPr>
              <w:t xml:space="preserve"> 23 December 2022</w:t>
            </w:r>
          </w:p>
        </w:tc>
      </w:tr>
      <w:tr w:rsidR="00941897" w:rsidRPr="00752889" w14:paraId="01F5F542" w14:textId="77777777" w:rsidTr="00941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4678" w:type="dxa"/>
            <w:tcBorders>
              <w:bottom w:val="single" w:sz="4" w:space="0" w:color="auto"/>
            </w:tcBorders>
          </w:tcPr>
          <w:p w14:paraId="6ECFB3BE" w14:textId="77777777" w:rsidR="00941897" w:rsidRPr="00752889" w:rsidRDefault="00941897" w:rsidP="00DE49AD">
            <w:pPr>
              <w:tabs>
                <w:tab w:val="left" w:pos="1134"/>
              </w:tabs>
              <w:rPr>
                <w:rFonts w:ascii="Gill Sans MT" w:hAnsi="Gill Sans MT" w:cs="Arial"/>
                <w:b/>
                <w:sz w:val="22"/>
                <w:szCs w:val="22"/>
              </w:rPr>
            </w:pPr>
            <w:r w:rsidRPr="00752889">
              <w:rPr>
                <w:rFonts w:ascii="Gill Sans MT" w:hAnsi="Gill Sans MT" w:cs="Arial"/>
                <w:b/>
                <w:sz w:val="22"/>
                <w:szCs w:val="22"/>
              </w:rPr>
              <w:t>Evaluated:</w:t>
            </w:r>
          </w:p>
        </w:tc>
        <w:tc>
          <w:tcPr>
            <w:tcW w:w="4961" w:type="dxa"/>
            <w:gridSpan w:val="2"/>
            <w:tcBorders>
              <w:bottom w:val="single" w:sz="4" w:space="0" w:color="auto"/>
            </w:tcBorders>
          </w:tcPr>
          <w:p w14:paraId="312F6301" w14:textId="77777777" w:rsidR="00941897" w:rsidRPr="00752889" w:rsidRDefault="00941897" w:rsidP="00DE49AD">
            <w:pPr>
              <w:tabs>
                <w:tab w:val="left" w:pos="984"/>
              </w:tabs>
              <w:rPr>
                <w:rFonts w:ascii="Gill Sans MT" w:hAnsi="Gill Sans MT" w:cs="Arial"/>
                <w:b/>
                <w:sz w:val="22"/>
                <w:szCs w:val="22"/>
              </w:rPr>
            </w:pPr>
            <w:r w:rsidRPr="00752889">
              <w:rPr>
                <w:rFonts w:ascii="Gill Sans MT" w:hAnsi="Gill Sans MT" w:cs="Arial"/>
                <w:b/>
                <w:sz w:val="22"/>
                <w:szCs w:val="22"/>
              </w:rPr>
              <w:t>Date:</w:t>
            </w:r>
          </w:p>
        </w:tc>
      </w:tr>
    </w:tbl>
    <w:p w14:paraId="0C39E9CC" w14:textId="77777777" w:rsidR="007D7D3B" w:rsidRPr="00AF5BA5" w:rsidRDefault="007D7D3B" w:rsidP="0044581B">
      <w:pPr>
        <w:rPr>
          <w:rFonts w:ascii="Gill Sans MT" w:hAnsi="Gill Sans MT" w:cstheme="minorHAnsi"/>
          <w:sz w:val="22"/>
        </w:rPr>
      </w:pPr>
    </w:p>
    <w:sectPr w:rsidR="007D7D3B" w:rsidRPr="00AF5BA5" w:rsidSect="0059660F">
      <w:headerReference w:type="default" r:id="rId7"/>
      <w:footerReference w:type="default" r:id="rId8"/>
      <w:pgSz w:w="11905" w:h="16837" w:code="9"/>
      <w:pgMar w:top="990" w:right="1152" w:bottom="81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A3BB" w14:textId="77777777" w:rsidR="0059660F" w:rsidRDefault="0059660F">
      <w:r>
        <w:separator/>
      </w:r>
    </w:p>
  </w:endnote>
  <w:endnote w:type="continuationSeparator" w:id="0">
    <w:p w14:paraId="69EAC643" w14:textId="77777777" w:rsidR="0059660F" w:rsidRDefault="0059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E929" w14:textId="77777777" w:rsidR="00DA31EF" w:rsidRDefault="00DA31EF">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1309" w14:textId="77777777" w:rsidR="0059660F" w:rsidRDefault="0059660F">
      <w:r>
        <w:separator/>
      </w:r>
    </w:p>
  </w:footnote>
  <w:footnote w:type="continuationSeparator" w:id="0">
    <w:p w14:paraId="48F3854E" w14:textId="77777777" w:rsidR="0059660F" w:rsidRDefault="0059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825B" w14:textId="78226B56" w:rsidR="005F3151" w:rsidRPr="00350744" w:rsidRDefault="005F3151" w:rsidP="005F3151">
    <w:pPr>
      <w:pStyle w:val="Header"/>
      <w:ind w:left="-142"/>
      <w:jc w:val="center"/>
      <w:rPr>
        <w:rFonts w:ascii="Arial" w:hAnsi="Arial" w:cs="Arial"/>
        <w:b/>
        <w:smallCaps/>
        <w:sz w:val="20"/>
      </w:rPr>
    </w:pPr>
    <w:r>
      <w:rPr>
        <w:rFonts w:ascii="Arial" w:hAnsi="Arial" w:cs="Arial"/>
        <w:b/>
        <w:smallCaps/>
        <w:noProof/>
        <w:sz w:val="20"/>
        <w:lang w:val="en-US" w:eastAsia="en-US"/>
      </w:rPr>
      <w:drawing>
        <wp:anchor distT="0" distB="0" distL="114300" distR="114300" simplePos="0" relativeHeight="251659264" behindDoc="0" locked="0" layoutInCell="1" allowOverlap="1" wp14:anchorId="2F7398E6" wp14:editId="57EB477D">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350744">
      <w:rPr>
        <w:rFonts w:ascii="Arial" w:hAnsi="Arial" w:cs="Arial"/>
        <w:b/>
        <w:smallCaps/>
        <w:sz w:val="20"/>
      </w:rPr>
      <w:t xml:space="preserve">SAVE THE CHILDREN </w:t>
    </w:r>
  </w:p>
  <w:p w14:paraId="013E8586" w14:textId="77777777" w:rsidR="005F3151" w:rsidRPr="00350744" w:rsidRDefault="005F3151" w:rsidP="005F3151">
    <w:pPr>
      <w:pStyle w:val="Header"/>
      <w:ind w:left="-142"/>
      <w:jc w:val="center"/>
      <w:rPr>
        <w:rFonts w:ascii="Arial" w:hAnsi="Arial" w:cs="Arial"/>
        <w:b/>
        <w:smallCaps/>
        <w:sz w:val="20"/>
      </w:rPr>
    </w:pPr>
    <w:r w:rsidRPr="00350744">
      <w:rPr>
        <w:rFonts w:ascii="Arial" w:hAnsi="Arial" w:cs="Arial"/>
        <w:b/>
        <w:smallCaps/>
        <w:sz w:val="20"/>
      </w:rPr>
      <w:t>INTERNATIONAL PROGRAMS</w:t>
    </w:r>
  </w:p>
  <w:p w14:paraId="56951C74" w14:textId="77777777" w:rsidR="005F3151" w:rsidRPr="00770638" w:rsidRDefault="005F3151" w:rsidP="005F3151">
    <w:pPr>
      <w:pStyle w:val="Header"/>
      <w:ind w:left="-142"/>
      <w:jc w:val="center"/>
      <w:rPr>
        <w:rFonts w:ascii="Arial" w:hAnsi="Arial" w:cs="Arial"/>
        <w:b/>
        <w:smallCaps/>
        <w:sz w:val="28"/>
        <w:szCs w:val="28"/>
      </w:rPr>
    </w:pPr>
    <w:r w:rsidRPr="00350744">
      <w:rPr>
        <w:rFonts w:ascii="Arial" w:hAnsi="Arial" w:cs="Arial"/>
        <w:b/>
        <w:smallCaps/>
        <w:sz w:val="20"/>
      </w:rPr>
      <w:t xml:space="preserve">                    </w:t>
    </w:r>
    <w:r>
      <w:rPr>
        <w:rFonts w:ascii="Arial" w:hAnsi="Arial" w:cs="Arial"/>
        <w:b/>
        <w:smallCaps/>
        <w:sz w:val="20"/>
      </w:rPr>
      <w:t xml:space="preserve">           ROLE PROFILE</w:t>
    </w:r>
    <w:r w:rsidRPr="00770638">
      <w:rPr>
        <w:rFonts w:ascii="Arial" w:hAnsi="Arial" w:cs="Arial"/>
        <w:b/>
        <w:smallCaps/>
        <w:sz w:val="28"/>
        <w:szCs w:val="28"/>
      </w:rPr>
      <w:tab/>
    </w:r>
  </w:p>
  <w:p w14:paraId="6B236EE8" w14:textId="77777777" w:rsidR="00DA31EF" w:rsidRDefault="00DA31EF">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304"/>
        </w:tabs>
        <w:ind w:left="1304" w:hanging="1304"/>
      </w:pPr>
    </w:lvl>
    <w:lvl w:ilvl="1">
      <w:start w:val="1"/>
      <w:numFmt w:val="decimal"/>
      <w:pStyle w:val="Heading2"/>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1"/>
    <w:lvl w:ilvl="0">
      <w:start w:val="1"/>
      <w:numFmt w:val="bullet"/>
      <w:pStyle w:val="ListBullet"/>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pStyle w:val="Style1"/>
      <w:lvlText w:val="%1)"/>
      <w:lvlJc w:val="left"/>
      <w:pPr>
        <w:tabs>
          <w:tab w:val="num" w:pos="1778"/>
        </w:tabs>
        <w:ind w:left="1758" w:hanging="340"/>
      </w:p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pStyle w:val="Style2"/>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17C122F"/>
    <w:multiLevelType w:val="hybridMultilevel"/>
    <w:tmpl w:val="DD988E1A"/>
    <w:lvl w:ilvl="0" w:tplc="0409000F">
      <w:start w:val="1"/>
      <w:numFmt w:val="decimal"/>
      <w:lvlText w:val="%1."/>
      <w:lvlJc w:val="left"/>
      <w:pPr>
        <w:ind w:left="360" w:hanging="360"/>
      </w:pPr>
      <w:rPr>
        <w:rFonts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BD212A"/>
    <w:multiLevelType w:val="hybridMultilevel"/>
    <w:tmpl w:val="D84A2A24"/>
    <w:lvl w:ilvl="0" w:tplc="10E6A3DC">
      <w:start w:val="1"/>
      <w:numFmt w:val="decimal"/>
      <w:lvlText w:val="%1."/>
      <w:lvlJc w:val="left"/>
      <w:pPr>
        <w:ind w:left="360" w:hanging="360"/>
      </w:pPr>
      <w:rPr>
        <w:rFonts w:ascii="Gill Sans MT" w:hAnsi="Gill Sans MT"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F52BF9"/>
    <w:multiLevelType w:val="hybridMultilevel"/>
    <w:tmpl w:val="6B9A8676"/>
    <w:lvl w:ilvl="0" w:tplc="DA569A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28115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70A16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64AE5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8B6E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404E0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C239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2CB4E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2A2BB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D6B05B3"/>
    <w:multiLevelType w:val="hybridMultilevel"/>
    <w:tmpl w:val="BD3E8BB4"/>
    <w:lvl w:ilvl="0" w:tplc="26AC0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0B7449"/>
    <w:multiLevelType w:val="hybridMultilevel"/>
    <w:tmpl w:val="5F78D802"/>
    <w:lvl w:ilvl="0" w:tplc="10E6A3DC">
      <w:start w:val="1"/>
      <w:numFmt w:val="decimal"/>
      <w:lvlText w:val="%1."/>
      <w:lvlJc w:val="left"/>
      <w:pPr>
        <w:ind w:left="360" w:hanging="360"/>
      </w:pPr>
      <w:rPr>
        <w:rFonts w:ascii="Gill Sans MT" w:hAnsi="Gill Sans MT"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85428B"/>
    <w:multiLevelType w:val="hybridMultilevel"/>
    <w:tmpl w:val="5F78D802"/>
    <w:lvl w:ilvl="0" w:tplc="10E6A3DC">
      <w:start w:val="1"/>
      <w:numFmt w:val="decimal"/>
      <w:lvlText w:val="%1."/>
      <w:lvlJc w:val="left"/>
      <w:pPr>
        <w:ind w:left="360" w:hanging="360"/>
      </w:pPr>
      <w:rPr>
        <w:rFonts w:ascii="Gill Sans MT" w:hAnsi="Gill Sans MT"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AA420F"/>
    <w:multiLevelType w:val="hybridMultilevel"/>
    <w:tmpl w:val="2ED8622C"/>
    <w:lvl w:ilvl="0" w:tplc="93A252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0E7B3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421A5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52B0F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961DE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8ACAE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C036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8E0F8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3628F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840F8B"/>
    <w:multiLevelType w:val="hybridMultilevel"/>
    <w:tmpl w:val="10A6F0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91722B9"/>
    <w:multiLevelType w:val="hybridMultilevel"/>
    <w:tmpl w:val="7D4C35AC"/>
    <w:lvl w:ilvl="0" w:tplc="2222DD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9C0313"/>
    <w:multiLevelType w:val="hybridMultilevel"/>
    <w:tmpl w:val="64C2CAFE"/>
    <w:lvl w:ilvl="0" w:tplc="0409000F">
      <w:start w:val="1"/>
      <w:numFmt w:val="decimal"/>
      <w:lvlText w:val="%1."/>
      <w:lvlJc w:val="left"/>
      <w:pPr>
        <w:tabs>
          <w:tab w:val="num" w:pos="360"/>
        </w:tabs>
        <w:ind w:left="360" w:hanging="360"/>
      </w:pPr>
    </w:lvl>
    <w:lvl w:ilvl="1" w:tplc="8FDA418A">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1B668E"/>
    <w:multiLevelType w:val="hybridMultilevel"/>
    <w:tmpl w:val="5F78D802"/>
    <w:lvl w:ilvl="0" w:tplc="10E6A3DC">
      <w:start w:val="1"/>
      <w:numFmt w:val="decimal"/>
      <w:lvlText w:val="%1."/>
      <w:lvlJc w:val="left"/>
      <w:pPr>
        <w:ind w:left="360" w:hanging="360"/>
      </w:pPr>
      <w:rPr>
        <w:rFonts w:ascii="Gill Sans MT" w:hAnsi="Gill Sans MT"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D905CE"/>
    <w:multiLevelType w:val="hybridMultilevel"/>
    <w:tmpl w:val="7C762E6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6F63DB3"/>
    <w:multiLevelType w:val="hybridMultilevel"/>
    <w:tmpl w:val="AC7826BA"/>
    <w:lvl w:ilvl="0" w:tplc="10E6A3DC">
      <w:start w:val="1"/>
      <w:numFmt w:val="decimal"/>
      <w:lvlText w:val="%1."/>
      <w:lvlJc w:val="left"/>
      <w:pPr>
        <w:ind w:left="360" w:hanging="360"/>
      </w:pPr>
      <w:rPr>
        <w:rFonts w:ascii="Gill Sans MT" w:hAnsi="Gill Sans MT"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64370A"/>
    <w:multiLevelType w:val="hybridMultilevel"/>
    <w:tmpl w:val="64C2CAFE"/>
    <w:lvl w:ilvl="0" w:tplc="0409000F">
      <w:start w:val="1"/>
      <w:numFmt w:val="decimal"/>
      <w:lvlText w:val="%1."/>
      <w:lvlJc w:val="left"/>
      <w:pPr>
        <w:tabs>
          <w:tab w:val="num" w:pos="720"/>
        </w:tabs>
        <w:ind w:left="720" w:hanging="360"/>
      </w:pPr>
    </w:lvl>
    <w:lvl w:ilvl="1" w:tplc="8FDA41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944995"/>
    <w:multiLevelType w:val="hybridMultilevel"/>
    <w:tmpl w:val="5F78D802"/>
    <w:lvl w:ilvl="0" w:tplc="10E6A3DC">
      <w:start w:val="1"/>
      <w:numFmt w:val="decimal"/>
      <w:lvlText w:val="%1."/>
      <w:lvlJc w:val="left"/>
      <w:pPr>
        <w:ind w:left="360" w:hanging="360"/>
      </w:pPr>
      <w:rPr>
        <w:rFonts w:ascii="Gill Sans MT" w:hAnsi="Gill Sans MT"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B05390"/>
    <w:multiLevelType w:val="hybridMultilevel"/>
    <w:tmpl w:val="269816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7D704C"/>
    <w:multiLevelType w:val="hybridMultilevel"/>
    <w:tmpl w:val="E1A65282"/>
    <w:lvl w:ilvl="0" w:tplc="A8FC7D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8F3A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92537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2E4C3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44141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C070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A2879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2E02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C8527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06A5D1C"/>
    <w:multiLevelType w:val="hybridMultilevel"/>
    <w:tmpl w:val="DD988E1A"/>
    <w:lvl w:ilvl="0" w:tplc="0409000F">
      <w:start w:val="1"/>
      <w:numFmt w:val="decimal"/>
      <w:lvlText w:val="%1."/>
      <w:lvlJc w:val="left"/>
      <w:pPr>
        <w:ind w:left="360" w:hanging="360"/>
      </w:pPr>
      <w:rPr>
        <w:rFonts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3A5319"/>
    <w:multiLevelType w:val="hybridMultilevel"/>
    <w:tmpl w:val="DD988E1A"/>
    <w:lvl w:ilvl="0" w:tplc="0409000F">
      <w:start w:val="1"/>
      <w:numFmt w:val="decimal"/>
      <w:lvlText w:val="%1."/>
      <w:lvlJc w:val="left"/>
      <w:pPr>
        <w:ind w:left="360" w:hanging="360"/>
      </w:pPr>
      <w:rPr>
        <w:rFonts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6E476E"/>
    <w:multiLevelType w:val="hybridMultilevel"/>
    <w:tmpl w:val="5F78D802"/>
    <w:lvl w:ilvl="0" w:tplc="10E6A3DC">
      <w:start w:val="1"/>
      <w:numFmt w:val="decimal"/>
      <w:lvlText w:val="%1."/>
      <w:lvlJc w:val="left"/>
      <w:pPr>
        <w:ind w:left="360" w:hanging="360"/>
      </w:pPr>
      <w:rPr>
        <w:rFonts w:ascii="Gill Sans MT" w:hAnsi="Gill Sans MT"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660928"/>
    <w:multiLevelType w:val="hybridMultilevel"/>
    <w:tmpl w:val="DD988E1A"/>
    <w:lvl w:ilvl="0" w:tplc="0409000F">
      <w:start w:val="1"/>
      <w:numFmt w:val="decimal"/>
      <w:lvlText w:val="%1."/>
      <w:lvlJc w:val="left"/>
      <w:pPr>
        <w:ind w:left="360" w:hanging="360"/>
      </w:pPr>
      <w:rPr>
        <w:rFonts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CC294D"/>
    <w:multiLevelType w:val="hybridMultilevel"/>
    <w:tmpl w:val="5658E6A4"/>
    <w:lvl w:ilvl="0" w:tplc="AD08A0E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9E1B77"/>
    <w:multiLevelType w:val="hybridMultilevel"/>
    <w:tmpl w:val="DD988E1A"/>
    <w:lvl w:ilvl="0" w:tplc="0409000F">
      <w:start w:val="1"/>
      <w:numFmt w:val="decimal"/>
      <w:lvlText w:val="%1."/>
      <w:lvlJc w:val="left"/>
      <w:pPr>
        <w:ind w:left="360" w:hanging="360"/>
      </w:pPr>
      <w:rPr>
        <w:rFonts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FA78A6"/>
    <w:multiLevelType w:val="hybridMultilevel"/>
    <w:tmpl w:val="DD988E1A"/>
    <w:lvl w:ilvl="0" w:tplc="0409000F">
      <w:start w:val="1"/>
      <w:numFmt w:val="decimal"/>
      <w:lvlText w:val="%1."/>
      <w:lvlJc w:val="left"/>
      <w:pPr>
        <w:ind w:left="360" w:hanging="360"/>
      </w:pPr>
      <w:rPr>
        <w:rFonts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C101BF"/>
    <w:multiLevelType w:val="hybridMultilevel"/>
    <w:tmpl w:val="E5F2F038"/>
    <w:lvl w:ilvl="0" w:tplc="0409000F">
      <w:start w:val="1"/>
      <w:numFmt w:val="decimal"/>
      <w:lvlText w:val="%1."/>
      <w:lvlJc w:val="left"/>
      <w:pPr>
        <w:ind w:left="360" w:hanging="360"/>
      </w:pPr>
      <w:rPr>
        <w:rFonts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8D6411"/>
    <w:multiLevelType w:val="hybridMultilevel"/>
    <w:tmpl w:val="5F78D802"/>
    <w:lvl w:ilvl="0" w:tplc="10E6A3DC">
      <w:start w:val="1"/>
      <w:numFmt w:val="decimal"/>
      <w:lvlText w:val="%1."/>
      <w:lvlJc w:val="left"/>
      <w:pPr>
        <w:ind w:left="360" w:hanging="360"/>
      </w:pPr>
      <w:rPr>
        <w:rFonts w:ascii="Gill Sans MT" w:hAnsi="Gill Sans MT"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2A54F7"/>
    <w:multiLevelType w:val="hybridMultilevel"/>
    <w:tmpl w:val="DD988E1A"/>
    <w:lvl w:ilvl="0" w:tplc="0409000F">
      <w:start w:val="1"/>
      <w:numFmt w:val="decimal"/>
      <w:lvlText w:val="%1."/>
      <w:lvlJc w:val="left"/>
      <w:pPr>
        <w:ind w:left="360" w:hanging="360"/>
      </w:pPr>
      <w:rPr>
        <w:rFonts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A82D06"/>
    <w:multiLevelType w:val="hybridMultilevel"/>
    <w:tmpl w:val="5F78D802"/>
    <w:lvl w:ilvl="0" w:tplc="10E6A3DC">
      <w:start w:val="1"/>
      <w:numFmt w:val="decimal"/>
      <w:lvlText w:val="%1."/>
      <w:lvlJc w:val="left"/>
      <w:pPr>
        <w:ind w:left="360" w:hanging="360"/>
      </w:pPr>
      <w:rPr>
        <w:rFonts w:ascii="Gill Sans MT" w:hAnsi="Gill Sans MT"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76A2F"/>
    <w:multiLevelType w:val="hybridMultilevel"/>
    <w:tmpl w:val="64C2CAFE"/>
    <w:lvl w:ilvl="0" w:tplc="0409000F">
      <w:start w:val="1"/>
      <w:numFmt w:val="decimal"/>
      <w:lvlText w:val="%1."/>
      <w:lvlJc w:val="left"/>
      <w:pPr>
        <w:tabs>
          <w:tab w:val="num" w:pos="360"/>
        </w:tabs>
        <w:ind w:left="360" w:hanging="360"/>
      </w:pPr>
    </w:lvl>
    <w:lvl w:ilvl="1" w:tplc="8FDA418A">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367176B"/>
    <w:multiLevelType w:val="hybridMultilevel"/>
    <w:tmpl w:val="5F78D802"/>
    <w:lvl w:ilvl="0" w:tplc="10E6A3DC">
      <w:start w:val="1"/>
      <w:numFmt w:val="decimal"/>
      <w:lvlText w:val="%1."/>
      <w:lvlJc w:val="left"/>
      <w:pPr>
        <w:ind w:left="360" w:hanging="360"/>
      </w:pPr>
      <w:rPr>
        <w:rFonts w:ascii="Gill Sans MT" w:hAnsi="Gill Sans MT"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681027"/>
    <w:multiLevelType w:val="hybridMultilevel"/>
    <w:tmpl w:val="B8B0E75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7CE359A1"/>
    <w:multiLevelType w:val="hybridMultilevel"/>
    <w:tmpl w:val="63A4F294"/>
    <w:lvl w:ilvl="0" w:tplc="04090015">
      <w:start w:val="1"/>
      <w:numFmt w:val="upperLetter"/>
      <w:lvlText w:val="%1."/>
      <w:lvlJc w:val="left"/>
      <w:pPr>
        <w:ind w:left="360" w:hanging="360"/>
      </w:pPr>
      <w:rPr>
        <w:rFonts w:hint="default"/>
        <w:b/>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A96C95"/>
    <w:multiLevelType w:val="hybridMultilevel"/>
    <w:tmpl w:val="DD988E1A"/>
    <w:lvl w:ilvl="0" w:tplc="0409000F">
      <w:start w:val="1"/>
      <w:numFmt w:val="decimal"/>
      <w:lvlText w:val="%1."/>
      <w:lvlJc w:val="left"/>
      <w:pPr>
        <w:ind w:left="360" w:hanging="360"/>
      </w:pPr>
      <w:rPr>
        <w:rFonts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D57B4D"/>
    <w:multiLevelType w:val="hybridMultilevel"/>
    <w:tmpl w:val="3E64062A"/>
    <w:lvl w:ilvl="0" w:tplc="D0D655C6">
      <w:start w:val="8"/>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397073">
    <w:abstractNumId w:val="0"/>
  </w:num>
  <w:num w:numId="2" w16cid:durableId="1623148277">
    <w:abstractNumId w:val="1"/>
  </w:num>
  <w:num w:numId="3" w16cid:durableId="1530794244">
    <w:abstractNumId w:val="4"/>
  </w:num>
  <w:num w:numId="4" w16cid:durableId="357047606">
    <w:abstractNumId w:val="7"/>
  </w:num>
  <w:num w:numId="5" w16cid:durableId="2043700294">
    <w:abstractNumId w:val="19"/>
  </w:num>
  <w:num w:numId="6" w16cid:durableId="1971978835">
    <w:abstractNumId w:val="22"/>
  </w:num>
  <w:num w:numId="7" w16cid:durableId="1759056918">
    <w:abstractNumId w:val="18"/>
  </w:num>
  <w:num w:numId="8" w16cid:durableId="718406988">
    <w:abstractNumId w:val="20"/>
  </w:num>
  <w:num w:numId="9" w16cid:durableId="1895266645">
    <w:abstractNumId w:val="39"/>
  </w:num>
  <w:num w:numId="10" w16cid:durableId="1492060502">
    <w:abstractNumId w:val="36"/>
  </w:num>
  <w:num w:numId="11" w16cid:durableId="1644702596">
    <w:abstractNumId w:val="30"/>
  </w:num>
  <w:num w:numId="12" w16cid:durableId="368260997">
    <w:abstractNumId w:val="15"/>
  </w:num>
  <w:num w:numId="13" w16cid:durableId="588395664">
    <w:abstractNumId w:val="38"/>
  </w:num>
  <w:num w:numId="14" w16cid:durableId="1107434173">
    <w:abstractNumId w:val="40"/>
  </w:num>
  <w:num w:numId="15" w16cid:durableId="446582957">
    <w:abstractNumId w:val="21"/>
  </w:num>
  <w:num w:numId="16" w16cid:durableId="805582768">
    <w:abstractNumId w:val="44"/>
  </w:num>
  <w:num w:numId="17" w16cid:durableId="836582252">
    <w:abstractNumId w:val="26"/>
  </w:num>
  <w:num w:numId="18" w16cid:durableId="1753772649">
    <w:abstractNumId w:val="42"/>
  </w:num>
  <w:num w:numId="19" w16cid:durableId="1258249071">
    <w:abstractNumId w:val="0"/>
  </w:num>
  <w:num w:numId="20" w16cid:durableId="649947253">
    <w:abstractNumId w:val="0"/>
  </w:num>
  <w:num w:numId="21" w16cid:durableId="1541362988">
    <w:abstractNumId w:val="0"/>
  </w:num>
  <w:num w:numId="22" w16cid:durableId="75900808">
    <w:abstractNumId w:val="0"/>
  </w:num>
  <w:num w:numId="23" w16cid:durableId="939339064">
    <w:abstractNumId w:val="0"/>
  </w:num>
  <w:num w:numId="24" w16cid:durableId="615256631">
    <w:abstractNumId w:val="0"/>
  </w:num>
  <w:num w:numId="25" w16cid:durableId="340593375">
    <w:abstractNumId w:val="0"/>
  </w:num>
  <w:num w:numId="26" w16cid:durableId="1222253301">
    <w:abstractNumId w:val="35"/>
  </w:num>
  <w:num w:numId="27" w16cid:durableId="1363365482">
    <w:abstractNumId w:val="25"/>
  </w:num>
  <w:num w:numId="28" w16cid:durableId="1575965396">
    <w:abstractNumId w:val="43"/>
  </w:num>
  <w:num w:numId="29" w16cid:durableId="505945233">
    <w:abstractNumId w:val="33"/>
  </w:num>
  <w:num w:numId="30" w16cid:durableId="50739896">
    <w:abstractNumId w:val="37"/>
  </w:num>
  <w:num w:numId="31" w16cid:durableId="1139344138">
    <w:abstractNumId w:val="28"/>
  </w:num>
  <w:num w:numId="32" w16cid:durableId="1406104221">
    <w:abstractNumId w:val="31"/>
  </w:num>
  <w:num w:numId="33" w16cid:durableId="560679690">
    <w:abstractNumId w:val="34"/>
  </w:num>
  <w:num w:numId="34" w16cid:durableId="1373774645">
    <w:abstractNumId w:val="29"/>
  </w:num>
  <w:num w:numId="35" w16cid:durableId="1973826934">
    <w:abstractNumId w:val="41"/>
  </w:num>
  <w:num w:numId="36" w16cid:durableId="1724215982">
    <w:abstractNumId w:val="32"/>
  </w:num>
  <w:num w:numId="37" w16cid:durableId="542984513">
    <w:abstractNumId w:val="16"/>
  </w:num>
  <w:num w:numId="38" w16cid:durableId="1192186658">
    <w:abstractNumId w:val="12"/>
  </w:num>
  <w:num w:numId="39" w16cid:durableId="2121875380">
    <w:abstractNumId w:val="24"/>
  </w:num>
  <w:num w:numId="40" w16cid:durableId="1783108957">
    <w:abstractNumId w:val="23"/>
  </w:num>
  <w:num w:numId="41" w16cid:durableId="223685267">
    <w:abstractNumId w:val="11"/>
  </w:num>
  <w:num w:numId="42" w16cid:durableId="1271275328">
    <w:abstractNumId w:val="14"/>
  </w:num>
  <w:num w:numId="43" w16cid:durableId="1885435822">
    <w:abstractNumId w:val="9"/>
  </w:num>
  <w:num w:numId="44" w16cid:durableId="79254350">
    <w:abstractNumId w:val="13"/>
  </w:num>
  <w:num w:numId="45" w16cid:durableId="341934077">
    <w:abstractNumId w:val="17"/>
  </w:num>
  <w:num w:numId="46" w16cid:durableId="15463359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5F"/>
    <w:rsid w:val="00015F91"/>
    <w:rsid w:val="00017764"/>
    <w:rsid w:val="00020964"/>
    <w:rsid w:val="00021B10"/>
    <w:rsid w:val="000253D9"/>
    <w:rsid w:val="00026710"/>
    <w:rsid w:val="00033487"/>
    <w:rsid w:val="00034C52"/>
    <w:rsid w:val="00040B8E"/>
    <w:rsid w:val="0004626B"/>
    <w:rsid w:val="000507B5"/>
    <w:rsid w:val="0005154F"/>
    <w:rsid w:val="00053A02"/>
    <w:rsid w:val="00060006"/>
    <w:rsid w:val="00067D78"/>
    <w:rsid w:val="00070FD6"/>
    <w:rsid w:val="0007494E"/>
    <w:rsid w:val="00076E34"/>
    <w:rsid w:val="00077BC5"/>
    <w:rsid w:val="00080817"/>
    <w:rsid w:val="00081021"/>
    <w:rsid w:val="000812CF"/>
    <w:rsid w:val="00082E85"/>
    <w:rsid w:val="00086BB0"/>
    <w:rsid w:val="00094160"/>
    <w:rsid w:val="000948BE"/>
    <w:rsid w:val="00096DC2"/>
    <w:rsid w:val="00097768"/>
    <w:rsid w:val="000A39B7"/>
    <w:rsid w:val="000B6F70"/>
    <w:rsid w:val="000B7370"/>
    <w:rsid w:val="000E1693"/>
    <w:rsid w:val="000E1C31"/>
    <w:rsid w:val="000E549E"/>
    <w:rsid w:val="000E7314"/>
    <w:rsid w:val="000F20BC"/>
    <w:rsid w:val="000F4A46"/>
    <w:rsid w:val="000F7A84"/>
    <w:rsid w:val="00101DD2"/>
    <w:rsid w:val="00112774"/>
    <w:rsid w:val="00112870"/>
    <w:rsid w:val="001175E5"/>
    <w:rsid w:val="001202BD"/>
    <w:rsid w:val="00133737"/>
    <w:rsid w:val="001472FD"/>
    <w:rsid w:val="001477C3"/>
    <w:rsid w:val="00150761"/>
    <w:rsid w:val="00171479"/>
    <w:rsid w:val="00174468"/>
    <w:rsid w:val="00176F1D"/>
    <w:rsid w:val="00183BE3"/>
    <w:rsid w:val="00185268"/>
    <w:rsid w:val="00187BE0"/>
    <w:rsid w:val="00192510"/>
    <w:rsid w:val="001A1114"/>
    <w:rsid w:val="001A55D5"/>
    <w:rsid w:val="001C0E07"/>
    <w:rsid w:val="001C51A1"/>
    <w:rsid w:val="001C587F"/>
    <w:rsid w:val="001E0EFA"/>
    <w:rsid w:val="001E61F2"/>
    <w:rsid w:val="001F0CF5"/>
    <w:rsid w:val="001F63C2"/>
    <w:rsid w:val="00214E35"/>
    <w:rsid w:val="00216AF3"/>
    <w:rsid w:val="00220BBC"/>
    <w:rsid w:val="00233B17"/>
    <w:rsid w:val="0024419E"/>
    <w:rsid w:val="002457AD"/>
    <w:rsid w:val="0024744F"/>
    <w:rsid w:val="00255A62"/>
    <w:rsid w:val="00260686"/>
    <w:rsid w:val="00263210"/>
    <w:rsid w:val="00270922"/>
    <w:rsid w:val="00274DBB"/>
    <w:rsid w:val="00280DE5"/>
    <w:rsid w:val="002832EB"/>
    <w:rsid w:val="00283552"/>
    <w:rsid w:val="00297925"/>
    <w:rsid w:val="00297D17"/>
    <w:rsid w:val="002A0401"/>
    <w:rsid w:val="002B13DA"/>
    <w:rsid w:val="002C0029"/>
    <w:rsid w:val="002C49AC"/>
    <w:rsid w:val="002C6890"/>
    <w:rsid w:val="002D5234"/>
    <w:rsid w:val="002D62EF"/>
    <w:rsid w:val="002E095E"/>
    <w:rsid w:val="002E3B16"/>
    <w:rsid w:val="002E4276"/>
    <w:rsid w:val="002E6DC6"/>
    <w:rsid w:val="002F3433"/>
    <w:rsid w:val="002F6D92"/>
    <w:rsid w:val="002F72F2"/>
    <w:rsid w:val="00301EE2"/>
    <w:rsid w:val="00311FD0"/>
    <w:rsid w:val="00320FD8"/>
    <w:rsid w:val="00324CBC"/>
    <w:rsid w:val="0033003D"/>
    <w:rsid w:val="0033190F"/>
    <w:rsid w:val="00333125"/>
    <w:rsid w:val="00342573"/>
    <w:rsid w:val="003425B7"/>
    <w:rsid w:val="003461D0"/>
    <w:rsid w:val="003475C1"/>
    <w:rsid w:val="00351943"/>
    <w:rsid w:val="0035239D"/>
    <w:rsid w:val="00355EC2"/>
    <w:rsid w:val="00365C96"/>
    <w:rsid w:val="003819AA"/>
    <w:rsid w:val="0038431D"/>
    <w:rsid w:val="00384A21"/>
    <w:rsid w:val="003872DC"/>
    <w:rsid w:val="00390687"/>
    <w:rsid w:val="00391EB6"/>
    <w:rsid w:val="00393354"/>
    <w:rsid w:val="00393FE7"/>
    <w:rsid w:val="003954B0"/>
    <w:rsid w:val="0039731F"/>
    <w:rsid w:val="003A0E57"/>
    <w:rsid w:val="003B0997"/>
    <w:rsid w:val="003B0B97"/>
    <w:rsid w:val="003B168F"/>
    <w:rsid w:val="003B2472"/>
    <w:rsid w:val="003B354A"/>
    <w:rsid w:val="003B54EE"/>
    <w:rsid w:val="003B5B86"/>
    <w:rsid w:val="003C75BF"/>
    <w:rsid w:val="003D6EB5"/>
    <w:rsid w:val="003E50BA"/>
    <w:rsid w:val="003E7273"/>
    <w:rsid w:val="00400C2D"/>
    <w:rsid w:val="00401EDA"/>
    <w:rsid w:val="004035F7"/>
    <w:rsid w:val="004060BE"/>
    <w:rsid w:val="0041715E"/>
    <w:rsid w:val="0042134F"/>
    <w:rsid w:val="0042369E"/>
    <w:rsid w:val="004333BB"/>
    <w:rsid w:val="00440332"/>
    <w:rsid w:val="00444672"/>
    <w:rsid w:val="0044581B"/>
    <w:rsid w:val="004477CC"/>
    <w:rsid w:val="004612BF"/>
    <w:rsid w:val="0046391F"/>
    <w:rsid w:val="00471676"/>
    <w:rsid w:val="00481549"/>
    <w:rsid w:val="004848C9"/>
    <w:rsid w:val="0049117D"/>
    <w:rsid w:val="00492798"/>
    <w:rsid w:val="004A0E73"/>
    <w:rsid w:val="004A6BA4"/>
    <w:rsid w:val="004C1238"/>
    <w:rsid w:val="004C5CA0"/>
    <w:rsid w:val="004C7836"/>
    <w:rsid w:val="004D3B89"/>
    <w:rsid w:val="004E3B44"/>
    <w:rsid w:val="004E74D8"/>
    <w:rsid w:val="004F4D34"/>
    <w:rsid w:val="0050698C"/>
    <w:rsid w:val="0050789D"/>
    <w:rsid w:val="00510563"/>
    <w:rsid w:val="00512F89"/>
    <w:rsid w:val="00514C14"/>
    <w:rsid w:val="005160F0"/>
    <w:rsid w:val="00517BEE"/>
    <w:rsid w:val="00517C87"/>
    <w:rsid w:val="005206D4"/>
    <w:rsid w:val="00523C06"/>
    <w:rsid w:val="00524338"/>
    <w:rsid w:val="005243E1"/>
    <w:rsid w:val="005477A2"/>
    <w:rsid w:val="0055082C"/>
    <w:rsid w:val="00550ACF"/>
    <w:rsid w:val="005518C8"/>
    <w:rsid w:val="005535D7"/>
    <w:rsid w:val="00553D09"/>
    <w:rsid w:val="00555F6D"/>
    <w:rsid w:val="00556252"/>
    <w:rsid w:val="00560AE5"/>
    <w:rsid w:val="00562CAD"/>
    <w:rsid w:val="005649AD"/>
    <w:rsid w:val="00564D66"/>
    <w:rsid w:val="00565B87"/>
    <w:rsid w:val="005679B0"/>
    <w:rsid w:val="005720D3"/>
    <w:rsid w:val="00576A12"/>
    <w:rsid w:val="00582499"/>
    <w:rsid w:val="005858B9"/>
    <w:rsid w:val="00585B09"/>
    <w:rsid w:val="00587245"/>
    <w:rsid w:val="005918A5"/>
    <w:rsid w:val="005924B8"/>
    <w:rsid w:val="0059660F"/>
    <w:rsid w:val="005A080D"/>
    <w:rsid w:val="005A2E8C"/>
    <w:rsid w:val="005A3C52"/>
    <w:rsid w:val="005A42B7"/>
    <w:rsid w:val="005A6E0F"/>
    <w:rsid w:val="005B258F"/>
    <w:rsid w:val="005B7528"/>
    <w:rsid w:val="005C64CE"/>
    <w:rsid w:val="005C7ACE"/>
    <w:rsid w:val="005D283F"/>
    <w:rsid w:val="005D44C6"/>
    <w:rsid w:val="005D56AF"/>
    <w:rsid w:val="005D632A"/>
    <w:rsid w:val="005E274D"/>
    <w:rsid w:val="005E3DF9"/>
    <w:rsid w:val="005E67CD"/>
    <w:rsid w:val="005F006E"/>
    <w:rsid w:val="005F2E4E"/>
    <w:rsid w:val="005F2F3D"/>
    <w:rsid w:val="005F3151"/>
    <w:rsid w:val="005F392C"/>
    <w:rsid w:val="005F6666"/>
    <w:rsid w:val="005F76ED"/>
    <w:rsid w:val="005F791F"/>
    <w:rsid w:val="00600751"/>
    <w:rsid w:val="00613A5B"/>
    <w:rsid w:val="006230AD"/>
    <w:rsid w:val="006278AE"/>
    <w:rsid w:val="00631729"/>
    <w:rsid w:val="0063302B"/>
    <w:rsid w:val="00635098"/>
    <w:rsid w:val="00641D4E"/>
    <w:rsid w:val="00643139"/>
    <w:rsid w:val="0065175A"/>
    <w:rsid w:val="006551A6"/>
    <w:rsid w:val="00655E4B"/>
    <w:rsid w:val="00657BEB"/>
    <w:rsid w:val="00657DCA"/>
    <w:rsid w:val="006626BB"/>
    <w:rsid w:val="0066281D"/>
    <w:rsid w:val="006773C0"/>
    <w:rsid w:val="0067756F"/>
    <w:rsid w:val="006802E1"/>
    <w:rsid w:val="006854FE"/>
    <w:rsid w:val="00686099"/>
    <w:rsid w:val="00686C7A"/>
    <w:rsid w:val="006A1001"/>
    <w:rsid w:val="006A1DA8"/>
    <w:rsid w:val="006A3585"/>
    <w:rsid w:val="006B1621"/>
    <w:rsid w:val="006C1680"/>
    <w:rsid w:val="006C5A63"/>
    <w:rsid w:val="006D5039"/>
    <w:rsid w:val="006E0983"/>
    <w:rsid w:val="006E2FA0"/>
    <w:rsid w:val="006E6E06"/>
    <w:rsid w:val="007034E9"/>
    <w:rsid w:val="0070387F"/>
    <w:rsid w:val="0072188A"/>
    <w:rsid w:val="007225C1"/>
    <w:rsid w:val="007301DD"/>
    <w:rsid w:val="00730B61"/>
    <w:rsid w:val="00731561"/>
    <w:rsid w:val="007323E4"/>
    <w:rsid w:val="00734958"/>
    <w:rsid w:val="00735E7E"/>
    <w:rsid w:val="00740941"/>
    <w:rsid w:val="00752681"/>
    <w:rsid w:val="00752889"/>
    <w:rsid w:val="0075547A"/>
    <w:rsid w:val="007573A3"/>
    <w:rsid w:val="0076188B"/>
    <w:rsid w:val="00762A20"/>
    <w:rsid w:val="00775D38"/>
    <w:rsid w:val="00793139"/>
    <w:rsid w:val="007A119C"/>
    <w:rsid w:val="007B3C34"/>
    <w:rsid w:val="007B5358"/>
    <w:rsid w:val="007B5F4F"/>
    <w:rsid w:val="007C48F7"/>
    <w:rsid w:val="007D42C3"/>
    <w:rsid w:val="007D43AE"/>
    <w:rsid w:val="007D4656"/>
    <w:rsid w:val="007D7629"/>
    <w:rsid w:val="007D7D3B"/>
    <w:rsid w:val="007E0202"/>
    <w:rsid w:val="007E5FF6"/>
    <w:rsid w:val="007E74FD"/>
    <w:rsid w:val="007F14B0"/>
    <w:rsid w:val="007F5550"/>
    <w:rsid w:val="007F7B1E"/>
    <w:rsid w:val="008005BC"/>
    <w:rsid w:val="008013FE"/>
    <w:rsid w:val="0081402D"/>
    <w:rsid w:val="00814951"/>
    <w:rsid w:val="00816E5F"/>
    <w:rsid w:val="0082675C"/>
    <w:rsid w:val="00835C93"/>
    <w:rsid w:val="00841918"/>
    <w:rsid w:val="00842D59"/>
    <w:rsid w:val="00846728"/>
    <w:rsid w:val="00850682"/>
    <w:rsid w:val="00855E9E"/>
    <w:rsid w:val="0086093C"/>
    <w:rsid w:val="00861172"/>
    <w:rsid w:val="00861520"/>
    <w:rsid w:val="0086160A"/>
    <w:rsid w:val="00861C38"/>
    <w:rsid w:val="008722E2"/>
    <w:rsid w:val="00881E84"/>
    <w:rsid w:val="0088408D"/>
    <w:rsid w:val="00884475"/>
    <w:rsid w:val="008861A9"/>
    <w:rsid w:val="00893B6D"/>
    <w:rsid w:val="008A447A"/>
    <w:rsid w:val="008B3F8E"/>
    <w:rsid w:val="008C7860"/>
    <w:rsid w:val="008D5D56"/>
    <w:rsid w:val="008E4A6B"/>
    <w:rsid w:val="008F6625"/>
    <w:rsid w:val="008F7B93"/>
    <w:rsid w:val="009117D8"/>
    <w:rsid w:val="00923426"/>
    <w:rsid w:val="00924005"/>
    <w:rsid w:val="00926826"/>
    <w:rsid w:val="00933E04"/>
    <w:rsid w:val="00937220"/>
    <w:rsid w:val="00941897"/>
    <w:rsid w:val="00941ACD"/>
    <w:rsid w:val="00941FFB"/>
    <w:rsid w:val="009440C5"/>
    <w:rsid w:val="00953373"/>
    <w:rsid w:val="00956F65"/>
    <w:rsid w:val="009576CA"/>
    <w:rsid w:val="009641C6"/>
    <w:rsid w:val="00967647"/>
    <w:rsid w:val="00970BD3"/>
    <w:rsid w:val="00971FB3"/>
    <w:rsid w:val="009726A2"/>
    <w:rsid w:val="00982EFD"/>
    <w:rsid w:val="00984785"/>
    <w:rsid w:val="009847ED"/>
    <w:rsid w:val="00984C3C"/>
    <w:rsid w:val="0098553C"/>
    <w:rsid w:val="0098658F"/>
    <w:rsid w:val="0098720B"/>
    <w:rsid w:val="0099172E"/>
    <w:rsid w:val="00993B10"/>
    <w:rsid w:val="00994689"/>
    <w:rsid w:val="00997A01"/>
    <w:rsid w:val="009A2C84"/>
    <w:rsid w:val="009B1578"/>
    <w:rsid w:val="009B7629"/>
    <w:rsid w:val="009C0D3D"/>
    <w:rsid w:val="009C2000"/>
    <w:rsid w:val="009C2D06"/>
    <w:rsid w:val="009C3E8A"/>
    <w:rsid w:val="009C4AF9"/>
    <w:rsid w:val="009C5151"/>
    <w:rsid w:val="009E1213"/>
    <w:rsid w:val="009F024E"/>
    <w:rsid w:val="009F10FA"/>
    <w:rsid w:val="009F2BD8"/>
    <w:rsid w:val="00A0502E"/>
    <w:rsid w:val="00A15917"/>
    <w:rsid w:val="00A17FA7"/>
    <w:rsid w:val="00A2506E"/>
    <w:rsid w:val="00A30D9E"/>
    <w:rsid w:val="00A365C4"/>
    <w:rsid w:val="00A369E4"/>
    <w:rsid w:val="00A36EA0"/>
    <w:rsid w:val="00A426CE"/>
    <w:rsid w:val="00A43C52"/>
    <w:rsid w:val="00A46B03"/>
    <w:rsid w:val="00A54D81"/>
    <w:rsid w:val="00A54FB7"/>
    <w:rsid w:val="00A55875"/>
    <w:rsid w:val="00A644EA"/>
    <w:rsid w:val="00A66C1E"/>
    <w:rsid w:val="00A679AC"/>
    <w:rsid w:val="00A73AB2"/>
    <w:rsid w:val="00A86C42"/>
    <w:rsid w:val="00A906F1"/>
    <w:rsid w:val="00A920A7"/>
    <w:rsid w:val="00A924CD"/>
    <w:rsid w:val="00A9259D"/>
    <w:rsid w:val="00AA22B0"/>
    <w:rsid w:val="00AA235C"/>
    <w:rsid w:val="00AB495C"/>
    <w:rsid w:val="00AC27FE"/>
    <w:rsid w:val="00AC3D6A"/>
    <w:rsid w:val="00AC4B72"/>
    <w:rsid w:val="00AD29F2"/>
    <w:rsid w:val="00AD2AE3"/>
    <w:rsid w:val="00AE4B0B"/>
    <w:rsid w:val="00AE55F7"/>
    <w:rsid w:val="00AF5BA5"/>
    <w:rsid w:val="00B0443F"/>
    <w:rsid w:val="00B05B61"/>
    <w:rsid w:val="00B171BB"/>
    <w:rsid w:val="00B212F0"/>
    <w:rsid w:val="00B246AD"/>
    <w:rsid w:val="00B25B2B"/>
    <w:rsid w:val="00B323F3"/>
    <w:rsid w:val="00B337FC"/>
    <w:rsid w:val="00B34FE0"/>
    <w:rsid w:val="00B35DB4"/>
    <w:rsid w:val="00B372E7"/>
    <w:rsid w:val="00B37775"/>
    <w:rsid w:val="00B37D3F"/>
    <w:rsid w:val="00B40917"/>
    <w:rsid w:val="00B43EB7"/>
    <w:rsid w:val="00B450E8"/>
    <w:rsid w:val="00B45C39"/>
    <w:rsid w:val="00B555D5"/>
    <w:rsid w:val="00B75356"/>
    <w:rsid w:val="00B77D84"/>
    <w:rsid w:val="00B81C53"/>
    <w:rsid w:val="00B912F8"/>
    <w:rsid w:val="00B92081"/>
    <w:rsid w:val="00BA2E4F"/>
    <w:rsid w:val="00BA3274"/>
    <w:rsid w:val="00BA3AE9"/>
    <w:rsid w:val="00BA42C1"/>
    <w:rsid w:val="00BA69FC"/>
    <w:rsid w:val="00BB35C7"/>
    <w:rsid w:val="00BB414A"/>
    <w:rsid w:val="00BC06D9"/>
    <w:rsid w:val="00BC22C8"/>
    <w:rsid w:val="00BC3880"/>
    <w:rsid w:val="00BC3E27"/>
    <w:rsid w:val="00BC6F0F"/>
    <w:rsid w:val="00BD2BD2"/>
    <w:rsid w:val="00BD2D06"/>
    <w:rsid w:val="00BD47AC"/>
    <w:rsid w:val="00BD4BB0"/>
    <w:rsid w:val="00BD7373"/>
    <w:rsid w:val="00BE4EDA"/>
    <w:rsid w:val="00BF15EC"/>
    <w:rsid w:val="00BF1A16"/>
    <w:rsid w:val="00BF7650"/>
    <w:rsid w:val="00C00321"/>
    <w:rsid w:val="00C00CD3"/>
    <w:rsid w:val="00C02B65"/>
    <w:rsid w:val="00C0571A"/>
    <w:rsid w:val="00C066E0"/>
    <w:rsid w:val="00C11562"/>
    <w:rsid w:val="00C2021C"/>
    <w:rsid w:val="00C322A5"/>
    <w:rsid w:val="00C32DEF"/>
    <w:rsid w:val="00C37671"/>
    <w:rsid w:val="00C3794F"/>
    <w:rsid w:val="00C409E4"/>
    <w:rsid w:val="00C4121D"/>
    <w:rsid w:val="00C43749"/>
    <w:rsid w:val="00C5234E"/>
    <w:rsid w:val="00C52528"/>
    <w:rsid w:val="00C560DA"/>
    <w:rsid w:val="00C80A25"/>
    <w:rsid w:val="00C858E1"/>
    <w:rsid w:val="00C86F7E"/>
    <w:rsid w:val="00C95BD2"/>
    <w:rsid w:val="00C96A47"/>
    <w:rsid w:val="00C9716F"/>
    <w:rsid w:val="00CA4361"/>
    <w:rsid w:val="00CA53C0"/>
    <w:rsid w:val="00CA5501"/>
    <w:rsid w:val="00CB66EC"/>
    <w:rsid w:val="00CC30F7"/>
    <w:rsid w:val="00CC7891"/>
    <w:rsid w:val="00CD11B2"/>
    <w:rsid w:val="00CD66D2"/>
    <w:rsid w:val="00CE1FBB"/>
    <w:rsid w:val="00CE5537"/>
    <w:rsid w:val="00CE63C3"/>
    <w:rsid w:val="00CE7277"/>
    <w:rsid w:val="00CF32AA"/>
    <w:rsid w:val="00CF704A"/>
    <w:rsid w:val="00D061DE"/>
    <w:rsid w:val="00D067BC"/>
    <w:rsid w:val="00D24C11"/>
    <w:rsid w:val="00D344D9"/>
    <w:rsid w:val="00D34D41"/>
    <w:rsid w:val="00D378BF"/>
    <w:rsid w:val="00D428D1"/>
    <w:rsid w:val="00D456FA"/>
    <w:rsid w:val="00D47CB5"/>
    <w:rsid w:val="00D53172"/>
    <w:rsid w:val="00D546C4"/>
    <w:rsid w:val="00D60EEF"/>
    <w:rsid w:val="00D61086"/>
    <w:rsid w:val="00D62AAA"/>
    <w:rsid w:val="00D64A17"/>
    <w:rsid w:val="00D7154B"/>
    <w:rsid w:val="00D736FA"/>
    <w:rsid w:val="00D76A66"/>
    <w:rsid w:val="00DA0504"/>
    <w:rsid w:val="00DA15B8"/>
    <w:rsid w:val="00DA17C5"/>
    <w:rsid w:val="00DA31EF"/>
    <w:rsid w:val="00DA5B05"/>
    <w:rsid w:val="00DA6798"/>
    <w:rsid w:val="00DA7E9D"/>
    <w:rsid w:val="00DB713A"/>
    <w:rsid w:val="00DC0F36"/>
    <w:rsid w:val="00DD1A92"/>
    <w:rsid w:val="00DD258D"/>
    <w:rsid w:val="00DD2DDE"/>
    <w:rsid w:val="00DD4859"/>
    <w:rsid w:val="00DE0964"/>
    <w:rsid w:val="00DF7E08"/>
    <w:rsid w:val="00E071DF"/>
    <w:rsid w:val="00E0734A"/>
    <w:rsid w:val="00E30883"/>
    <w:rsid w:val="00E30DF7"/>
    <w:rsid w:val="00E3111A"/>
    <w:rsid w:val="00E353F8"/>
    <w:rsid w:val="00E5170B"/>
    <w:rsid w:val="00E560DF"/>
    <w:rsid w:val="00E56916"/>
    <w:rsid w:val="00E57E13"/>
    <w:rsid w:val="00E616D3"/>
    <w:rsid w:val="00E65F72"/>
    <w:rsid w:val="00E7459E"/>
    <w:rsid w:val="00E76D48"/>
    <w:rsid w:val="00E77B26"/>
    <w:rsid w:val="00E83B23"/>
    <w:rsid w:val="00E92559"/>
    <w:rsid w:val="00E9329E"/>
    <w:rsid w:val="00E93ACC"/>
    <w:rsid w:val="00EA67FC"/>
    <w:rsid w:val="00EB0D70"/>
    <w:rsid w:val="00EB0DB7"/>
    <w:rsid w:val="00EB33D2"/>
    <w:rsid w:val="00EB609D"/>
    <w:rsid w:val="00EB64FF"/>
    <w:rsid w:val="00EB7C58"/>
    <w:rsid w:val="00EC1424"/>
    <w:rsid w:val="00EC366F"/>
    <w:rsid w:val="00EC6E44"/>
    <w:rsid w:val="00EC7877"/>
    <w:rsid w:val="00ED2C55"/>
    <w:rsid w:val="00EF28D3"/>
    <w:rsid w:val="00EF2C17"/>
    <w:rsid w:val="00EF34DA"/>
    <w:rsid w:val="00EF4980"/>
    <w:rsid w:val="00F001E5"/>
    <w:rsid w:val="00F02C82"/>
    <w:rsid w:val="00F1729C"/>
    <w:rsid w:val="00F2081C"/>
    <w:rsid w:val="00F27FFD"/>
    <w:rsid w:val="00F32C64"/>
    <w:rsid w:val="00F32F1B"/>
    <w:rsid w:val="00F36D98"/>
    <w:rsid w:val="00F37837"/>
    <w:rsid w:val="00F405E7"/>
    <w:rsid w:val="00F40680"/>
    <w:rsid w:val="00F50CDC"/>
    <w:rsid w:val="00F5684E"/>
    <w:rsid w:val="00F56A57"/>
    <w:rsid w:val="00F60050"/>
    <w:rsid w:val="00F709CB"/>
    <w:rsid w:val="00F74129"/>
    <w:rsid w:val="00F7481D"/>
    <w:rsid w:val="00F83B3A"/>
    <w:rsid w:val="00F852ED"/>
    <w:rsid w:val="00F96FA9"/>
    <w:rsid w:val="00FA1DC5"/>
    <w:rsid w:val="00FB0149"/>
    <w:rsid w:val="00FB36E2"/>
    <w:rsid w:val="00FC1866"/>
    <w:rsid w:val="00FD133E"/>
    <w:rsid w:val="00FD34C8"/>
    <w:rsid w:val="00FD6988"/>
    <w:rsid w:val="00FE77B6"/>
    <w:rsid w:val="00FF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38C229"/>
  <w15:docId w15:val="{FC6641E0-E7A6-4023-88F4-0BB722F7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728"/>
    <w:pPr>
      <w:suppressAutoHyphens/>
    </w:pPr>
    <w:rPr>
      <w:sz w:val="24"/>
      <w:lang w:val="en-GB" w:eastAsia="ar-SA" w:bidi="ar-SA"/>
    </w:rPr>
  </w:style>
  <w:style w:type="paragraph" w:styleId="Heading1">
    <w:name w:val="heading 1"/>
    <w:basedOn w:val="Normal"/>
    <w:next w:val="Normal"/>
    <w:qFormat/>
    <w:rsid w:val="00846728"/>
    <w:pPr>
      <w:keepNext/>
      <w:spacing w:before="1080" w:after="480"/>
      <w:ind w:left="1560"/>
      <w:outlineLvl w:val="0"/>
    </w:pPr>
    <w:rPr>
      <w:rFonts w:ascii="Arial" w:hAnsi="Arial"/>
      <w:b/>
      <w:sz w:val="32"/>
    </w:rPr>
  </w:style>
  <w:style w:type="paragraph" w:styleId="Heading2">
    <w:name w:val="heading 2"/>
    <w:basedOn w:val="Normal"/>
    <w:next w:val="Normal"/>
    <w:link w:val="Heading2Char"/>
    <w:qFormat/>
    <w:rsid w:val="00846728"/>
    <w:pPr>
      <w:keepNext/>
      <w:numPr>
        <w:ilvl w:val="1"/>
        <w:numId w:val="1"/>
      </w:numPr>
      <w:spacing w:before="480"/>
      <w:outlineLvl w:val="1"/>
    </w:pPr>
    <w:rPr>
      <w:rFonts w:ascii="Arial" w:hAnsi="Arial"/>
      <w:b/>
    </w:rPr>
  </w:style>
  <w:style w:type="paragraph" w:styleId="Heading3">
    <w:name w:val="heading 3"/>
    <w:basedOn w:val="Normal"/>
    <w:next w:val="Normal"/>
    <w:qFormat/>
    <w:rsid w:val="00846728"/>
    <w:pPr>
      <w:keepNext/>
      <w:tabs>
        <w:tab w:val="left" w:pos="1276"/>
      </w:tabs>
      <w:spacing w:after="480"/>
      <w:outlineLvl w:val="2"/>
    </w:pPr>
    <w:rPr>
      <w:rFonts w:ascii="Arial" w:hAnsi="Arial"/>
      <w:b/>
      <w:sz w:val="32"/>
    </w:rPr>
  </w:style>
  <w:style w:type="paragraph" w:styleId="Heading4">
    <w:name w:val="heading 4"/>
    <w:basedOn w:val="Normal"/>
    <w:next w:val="Normal"/>
    <w:qFormat/>
    <w:rsid w:val="00846728"/>
    <w:pPr>
      <w:keepNext/>
      <w:spacing w:before="240"/>
      <w:ind w:left="1560"/>
      <w:outlineLvl w:val="3"/>
    </w:pPr>
    <w:rPr>
      <w:rFonts w:ascii="Arial" w:hAnsi="Arial"/>
      <w:b/>
    </w:rPr>
  </w:style>
  <w:style w:type="paragraph" w:styleId="Heading5">
    <w:name w:val="heading 5"/>
    <w:basedOn w:val="Normal"/>
    <w:next w:val="Normal"/>
    <w:qFormat/>
    <w:rsid w:val="00846728"/>
    <w:pPr>
      <w:keepNext/>
      <w:ind w:left="1304"/>
      <w:jc w:val="center"/>
      <w:outlineLvl w:val="4"/>
    </w:pPr>
    <w:rPr>
      <w:rFonts w:ascii="Arial" w:hAnsi="Arial"/>
      <w:b/>
      <w:sz w:val="32"/>
    </w:rPr>
  </w:style>
  <w:style w:type="paragraph" w:styleId="Heading6">
    <w:name w:val="heading 6"/>
    <w:basedOn w:val="Normal"/>
    <w:next w:val="Normal"/>
    <w:qFormat/>
    <w:rsid w:val="00846728"/>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6728"/>
    <w:rPr>
      <w:rFonts w:ascii="Symbol" w:hAnsi="Symbol"/>
    </w:rPr>
  </w:style>
  <w:style w:type="character" w:customStyle="1" w:styleId="WW8Num2z0">
    <w:name w:val="WW8Num2z0"/>
    <w:rsid w:val="00846728"/>
    <w:rPr>
      <w:rFonts w:ascii="Symbol" w:hAnsi="Symbol"/>
    </w:rPr>
  </w:style>
  <w:style w:type="character" w:customStyle="1" w:styleId="WW8Num2z2">
    <w:name w:val="WW8Num2z2"/>
    <w:rsid w:val="00846728"/>
    <w:rPr>
      <w:rFonts w:ascii="Wingdings" w:hAnsi="Wingdings"/>
    </w:rPr>
  </w:style>
  <w:style w:type="character" w:customStyle="1" w:styleId="WW8Num2z4">
    <w:name w:val="WW8Num2z4"/>
    <w:rsid w:val="00846728"/>
    <w:rPr>
      <w:rFonts w:ascii="Courier New" w:hAnsi="Courier New" w:cs="Courier New"/>
    </w:rPr>
  </w:style>
  <w:style w:type="character" w:customStyle="1" w:styleId="WW8Num3z0">
    <w:name w:val="WW8Num3z0"/>
    <w:rsid w:val="00846728"/>
    <w:rPr>
      <w:rFonts w:ascii="Symbol" w:hAnsi="Symbol"/>
    </w:rPr>
  </w:style>
  <w:style w:type="character" w:customStyle="1" w:styleId="WW8Num3z1">
    <w:name w:val="WW8Num3z1"/>
    <w:rsid w:val="00846728"/>
    <w:rPr>
      <w:rFonts w:ascii="Courier New" w:hAnsi="Courier New"/>
    </w:rPr>
  </w:style>
  <w:style w:type="character" w:customStyle="1" w:styleId="WW8Num3z2">
    <w:name w:val="WW8Num3z2"/>
    <w:rsid w:val="00846728"/>
    <w:rPr>
      <w:rFonts w:ascii="Wingdings" w:hAnsi="Wingdings"/>
    </w:rPr>
  </w:style>
  <w:style w:type="character" w:customStyle="1" w:styleId="WW8Num5z0">
    <w:name w:val="WW8Num5z0"/>
    <w:rsid w:val="00846728"/>
    <w:rPr>
      <w:rFonts w:ascii="Symbol" w:hAnsi="Symbol"/>
    </w:rPr>
  </w:style>
  <w:style w:type="character" w:customStyle="1" w:styleId="WW8Num5z1">
    <w:name w:val="WW8Num5z1"/>
    <w:rsid w:val="00846728"/>
    <w:rPr>
      <w:rFonts w:ascii="Courier New" w:hAnsi="Courier New" w:cs="Courier New"/>
    </w:rPr>
  </w:style>
  <w:style w:type="character" w:customStyle="1" w:styleId="WW8Num5z2">
    <w:name w:val="WW8Num5z2"/>
    <w:rsid w:val="00846728"/>
    <w:rPr>
      <w:rFonts w:ascii="Wingdings" w:hAnsi="Wingdings"/>
    </w:rPr>
  </w:style>
  <w:style w:type="character" w:customStyle="1" w:styleId="WW8Num6z0">
    <w:name w:val="WW8Num6z0"/>
    <w:rsid w:val="00846728"/>
    <w:rPr>
      <w:rFonts w:ascii="Symbol" w:hAnsi="Symbol"/>
    </w:rPr>
  </w:style>
  <w:style w:type="character" w:customStyle="1" w:styleId="WW8Num6z2">
    <w:name w:val="WW8Num6z2"/>
    <w:rsid w:val="00846728"/>
    <w:rPr>
      <w:rFonts w:ascii="Wingdings" w:hAnsi="Wingdings"/>
    </w:rPr>
  </w:style>
  <w:style w:type="character" w:customStyle="1" w:styleId="WW8Num6z4">
    <w:name w:val="WW8Num6z4"/>
    <w:rsid w:val="00846728"/>
    <w:rPr>
      <w:rFonts w:ascii="Courier New" w:hAnsi="Courier New" w:cs="Courier New"/>
    </w:rPr>
  </w:style>
  <w:style w:type="character" w:customStyle="1" w:styleId="WW8Num8z0">
    <w:name w:val="WW8Num8z0"/>
    <w:rsid w:val="00846728"/>
    <w:rPr>
      <w:rFonts w:ascii="Symbol" w:hAnsi="Symbol"/>
    </w:rPr>
  </w:style>
  <w:style w:type="character" w:customStyle="1" w:styleId="WW8Num9z0">
    <w:name w:val="WW8Num9z0"/>
    <w:rsid w:val="00846728"/>
    <w:rPr>
      <w:rFonts w:ascii="Symbol" w:hAnsi="Symbol"/>
    </w:rPr>
  </w:style>
  <w:style w:type="character" w:customStyle="1" w:styleId="WW8Num9z1">
    <w:name w:val="WW8Num9z1"/>
    <w:rsid w:val="00846728"/>
    <w:rPr>
      <w:rFonts w:ascii="Courier New" w:hAnsi="Courier New" w:cs="Courier New"/>
    </w:rPr>
  </w:style>
  <w:style w:type="character" w:customStyle="1" w:styleId="WW8Num9z2">
    <w:name w:val="WW8Num9z2"/>
    <w:rsid w:val="00846728"/>
    <w:rPr>
      <w:rFonts w:ascii="Wingdings" w:hAnsi="Wingdings"/>
    </w:rPr>
  </w:style>
  <w:style w:type="character" w:customStyle="1" w:styleId="WW8Num11z0">
    <w:name w:val="WW8Num11z0"/>
    <w:rsid w:val="00846728"/>
    <w:rPr>
      <w:rFonts w:ascii="Times New Roman" w:hAnsi="Times New Roman"/>
    </w:rPr>
  </w:style>
  <w:style w:type="character" w:customStyle="1" w:styleId="WW8Num11z1">
    <w:name w:val="WW8Num11z1"/>
    <w:rsid w:val="00846728"/>
    <w:rPr>
      <w:rFonts w:ascii="Courier New" w:hAnsi="Courier New" w:cs="Courier New"/>
    </w:rPr>
  </w:style>
  <w:style w:type="character" w:customStyle="1" w:styleId="WW8Num11z2">
    <w:name w:val="WW8Num11z2"/>
    <w:rsid w:val="00846728"/>
    <w:rPr>
      <w:rFonts w:ascii="Wingdings" w:hAnsi="Wingdings"/>
    </w:rPr>
  </w:style>
  <w:style w:type="character" w:customStyle="1" w:styleId="WW8Num11z3">
    <w:name w:val="WW8Num11z3"/>
    <w:rsid w:val="00846728"/>
    <w:rPr>
      <w:rFonts w:ascii="Symbol" w:hAnsi="Symbol"/>
    </w:rPr>
  </w:style>
  <w:style w:type="character" w:customStyle="1" w:styleId="WW8Num12z0">
    <w:name w:val="WW8Num12z0"/>
    <w:rsid w:val="00846728"/>
    <w:rPr>
      <w:rFonts w:ascii="Symbol" w:hAnsi="Symbol"/>
    </w:rPr>
  </w:style>
  <w:style w:type="character" w:customStyle="1" w:styleId="WW8Num12z1">
    <w:name w:val="WW8Num12z1"/>
    <w:rsid w:val="00846728"/>
    <w:rPr>
      <w:rFonts w:ascii="Courier New" w:hAnsi="Courier New" w:cs="Courier New"/>
    </w:rPr>
  </w:style>
  <w:style w:type="character" w:customStyle="1" w:styleId="WW8Num12z2">
    <w:name w:val="WW8Num12z2"/>
    <w:rsid w:val="00846728"/>
    <w:rPr>
      <w:rFonts w:ascii="Wingdings" w:hAnsi="Wingdings"/>
    </w:rPr>
  </w:style>
  <w:style w:type="character" w:customStyle="1" w:styleId="WW8Num13z0">
    <w:name w:val="WW8Num13z0"/>
    <w:rsid w:val="00846728"/>
    <w:rPr>
      <w:rFonts w:ascii="Times New Roman" w:hAnsi="Times New Roman"/>
    </w:rPr>
  </w:style>
  <w:style w:type="character" w:customStyle="1" w:styleId="WW8Num13z1">
    <w:name w:val="WW8Num13z1"/>
    <w:rsid w:val="00846728"/>
    <w:rPr>
      <w:rFonts w:ascii="Courier New" w:hAnsi="Courier New" w:cs="Courier New"/>
    </w:rPr>
  </w:style>
  <w:style w:type="character" w:customStyle="1" w:styleId="WW8Num13z2">
    <w:name w:val="WW8Num13z2"/>
    <w:rsid w:val="00846728"/>
    <w:rPr>
      <w:rFonts w:ascii="Wingdings" w:hAnsi="Wingdings"/>
    </w:rPr>
  </w:style>
  <w:style w:type="character" w:customStyle="1" w:styleId="WW8Num13z3">
    <w:name w:val="WW8Num13z3"/>
    <w:rsid w:val="00846728"/>
    <w:rPr>
      <w:rFonts w:ascii="Symbol" w:hAnsi="Symbol"/>
    </w:rPr>
  </w:style>
  <w:style w:type="character" w:customStyle="1" w:styleId="WW8Num14z0">
    <w:name w:val="WW8Num14z0"/>
    <w:rsid w:val="00846728"/>
    <w:rPr>
      <w:rFonts w:ascii="Symbol" w:hAnsi="Symbol"/>
    </w:rPr>
  </w:style>
  <w:style w:type="character" w:customStyle="1" w:styleId="WW8Num14z1">
    <w:name w:val="WW8Num14z1"/>
    <w:rsid w:val="00846728"/>
    <w:rPr>
      <w:rFonts w:ascii="Courier New" w:hAnsi="Courier New" w:cs="Courier New"/>
    </w:rPr>
  </w:style>
  <w:style w:type="character" w:customStyle="1" w:styleId="WW8Num14z2">
    <w:name w:val="WW8Num14z2"/>
    <w:rsid w:val="00846728"/>
    <w:rPr>
      <w:rFonts w:ascii="Wingdings" w:hAnsi="Wingdings"/>
    </w:rPr>
  </w:style>
  <w:style w:type="character" w:customStyle="1" w:styleId="WW8Num15z2">
    <w:name w:val="WW8Num15z2"/>
    <w:rsid w:val="00846728"/>
    <w:rPr>
      <w:rFonts w:ascii="Wingdings" w:hAnsi="Wingdings"/>
    </w:rPr>
  </w:style>
  <w:style w:type="character" w:customStyle="1" w:styleId="WW8Num15z3">
    <w:name w:val="WW8Num15z3"/>
    <w:rsid w:val="00846728"/>
    <w:rPr>
      <w:rFonts w:ascii="Symbol" w:hAnsi="Symbol"/>
    </w:rPr>
  </w:style>
  <w:style w:type="character" w:customStyle="1" w:styleId="WW8Num15z4">
    <w:name w:val="WW8Num15z4"/>
    <w:rsid w:val="00846728"/>
    <w:rPr>
      <w:rFonts w:ascii="Courier New" w:hAnsi="Courier New" w:cs="Courier New"/>
    </w:rPr>
  </w:style>
  <w:style w:type="character" w:customStyle="1" w:styleId="WW8Num16z0">
    <w:name w:val="WW8Num16z0"/>
    <w:rsid w:val="00846728"/>
    <w:rPr>
      <w:rFonts w:ascii="Symbol" w:hAnsi="Symbol"/>
    </w:rPr>
  </w:style>
  <w:style w:type="character" w:customStyle="1" w:styleId="WW8Num16z2">
    <w:name w:val="WW8Num16z2"/>
    <w:rsid w:val="00846728"/>
    <w:rPr>
      <w:rFonts w:ascii="Wingdings" w:hAnsi="Wingdings"/>
    </w:rPr>
  </w:style>
  <w:style w:type="character" w:customStyle="1" w:styleId="WW8Num16z4">
    <w:name w:val="WW8Num16z4"/>
    <w:rsid w:val="00846728"/>
    <w:rPr>
      <w:rFonts w:ascii="Courier New" w:hAnsi="Courier New" w:cs="Courier New"/>
    </w:rPr>
  </w:style>
  <w:style w:type="character" w:customStyle="1" w:styleId="WW8Num17z0">
    <w:name w:val="WW8Num17z0"/>
    <w:rsid w:val="00846728"/>
    <w:rPr>
      <w:rFonts w:ascii="Symbol" w:hAnsi="Symbol"/>
    </w:rPr>
  </w:style>
  <w:style w:type="character" w:customStyle="1" w:styleId="WW8Num18z1">
    <w:name w:val="WW8Num18z1"/>
    <w:rsid w:val="00846728"/>
    <w:rPr>
      <w:rFonts w:ascii="Arial" w:hAnsi="Arial"/>
      <w:b/>
      <w:i w:val="0"/>
      <w:sz w:val="24"/>
    </w:rPr>
  </w:style>
  <w:style w:type="character" w:customStyle="1" w:styleId="WW8Num19z0">
    <w:name w:val="WW8Num19z0"/>
    <w:rsid w:val="00846728"/>
    <w:rPr>
      <w:rFonts w:ascii="Symbol" w:eastAsia="Times New Roman" w:hAnsi="Symbol" w:cs="Arial"/>
    </w:rPr>
  </w:style>
  <w:style w:type="character" w:customStyle="1" w:styleId="WW8Num19z1">
    <w:name w:val="WW8Num19z1"/>
    <w:rsid w:val="00846728"/>
    <w:rPr>
      <w:rFonts w:ascii="Courier New" w:hAnsi="Courier New"/>
    </w:rPr>
  </w:style>
  <w:style w:type="character" w:customStyle="1" w:styleId="WW8Num19z2">
    <w:name w:val="WW8Num19z2"/>
    <w:rsid w:val="00846728"/>
    <w:rPr>
      <w:rFonts w:ascii="Wingdings" w:hAnsi="Wingdings"/>
    </w:rPr>
  </w:style>
  <w:style w:type="character" w:customStyle="1" w:styleId="WW8Num19z3">
    <w:name w:val="WW8Num19z3"/>
    <w:rsid w:val="00846728"/>
    <w:rPr>
      <w:rFonts w:ascii="Symbol" w:hAnsi="Symbol"/>
    </w:rPr>
  </w:style>
  <w:style w:type="character" w:customStyle="1" w:styleId="WW8Num20z1">
    <w:name w:val="WW8Num20z1"/>
    <w:rsid w:val="00846728"/>
    <w:rPr>
      <w:rFonts w:ascii="Wingdings" w:hAnsi="Wingdings"/>
    </w:rPr>
  </w:style>
  <w:style w:type="character" w:customStyle="1" w:styleId="WW8Num21z0">
    <w:name w:val="WW8Num21z0"/>
    <w:rsid w:val="00846728"/>
    <w:rPr>
      <w:rFonts w:ascii="Symbol" w:hAnsi="Symbol"/>
    </w:rPr>
  </w:style>
  <w:style w:type="character" w:customStyle="1" w:styleId="WW8Num21z1">
    <w:name w:val="WW8Num21z1"/>
    <w:rsid w:val="00846728"/>
    <w:rPr>
      <w:rFonts w:ascii="Courier New" w:hAnsi="Courier New" w:cs="Courier New"/>
    </w:rPr>
  </w:style>
  <w:style w:type="character" w:customStyle="1" w:styleId="WW8Num21z2">
    <w:name w:val="WW8Num21z2"/>
    <w:rsid w:val="00846728"/>
    <w:rPr>
      <w:rFonts w:ascii="Wingdings" w:hAnsi="Wingdings"/>
    </w:rPr>
  </w:style>
  <w:style w:type="character" w:customStyle="1" w:styleId="WW8Num22z0">
    <w:name w:val="WW8Num22z0"/>
    <w:rsid w:val="00846728"/>
    <w:rPr>
      <w:rFonts w:ascii="Symbol" w:hAnsi="Symbol"/>
    </w:rPr>
  </w:style>
  <w:style w:type="character" w:customStyle="1" w:styleId="WW8Num22z2">
    <w:name w:val="WW8Num22z2"/>
    <w:rsid w:val="00846728"/>
    <w:rPr>
      <w:rFonts w:ascii="Wingdings" w:hAnsi="Wingdings"/>
    </w:rPr>
  </w:style>
  <w:style w:type="character" w:customStyle="1" w:styleId="WW8Num22z4">
    <w:name w:val="WW8Num22z4"/>
    <w:rsid w:val="00846728"/>
    <w:rPr>
      <w:rFonts w:ascii="Courier New" w:hAnsi="Courier New" w:cs="Courier New"/>
    </w:rPr>
  </w:style>
  <w:style w:type="character" w:customStyle="1" w:styleId="WW8Num23z0">
    <w:name w:val="WW8Num23z0"/>
    <w:rsid w:val="00846728"/>
    <w:rPr>
      <w:rFonts w:ascii="Symbol" w:hAnsi="Symbol"/>
    </w:rPr>
  </w:style>
  <w:style w:type="character" w:customStyle="1" w:styleId="WW8Num23z1">
    <w:name w:val="WW8Num23z1"/>
    <w:rsid w:val="00846728"/>
    <w:rPr>
      <w:rFonts w:ascii="Courier New" w:hAnsi="Courier New" w:cs="Courier New"/>
    </w:rPr>
  </w:style>
  <w:style w:type="character" w:customStyle="1" w:styleId="WW8Num23z2">
    <w:name w:val="WW8Num23z2"/>
    <w:rsid w:val="00846728"/>
    <w:rPr>
      <w:rFonts w:ascii="Wingdings" w:hAnsi="Wingdings"/>
    </w:rPr>
  </w:style>
  <w:style w:type="character" w:customStyle="1" w:styleId="WW8Num24z0">
    <w:name w:val="WW8Num24z0"/>
    <w:rsid w:val="00846728"/>
    <w:rPr>
      <w:rFonts w:ascii="Symbol" w:hAnsi="Symbol"/>
    </w:rPr>
  </w:style>
  <w:style w:type="character" w:customStyle="1" w:styleId="WW8Num24z1">
    <w:name w:val="WW8Num24z1"/>
    <w:rsid w:val="00846728"/>
    <w:rPr>
      <w:rFonts w:ascii="Courier New" w:hAnsi="Courier New" w:cs="Courier New"/>
    </w:rPr>
  </w:style>
  <w:style w:type="character" w:customStyle="1" w:styleId="WW8Num24z2">
    <w:name w:val="WW8Num24z2"/>
    <w:rsid w:val="00846728"/>
    <w:rPr>
      <w:rFonts w:ascii="Wingdings" w:hAnsi="Wingdings"/>
    </w:rPr>
  </w:style>
  <w:style w:type="character" w:customStyle="1" w:styleId="WW8Num25z0">
    <w:name w:val="WW8Num25z0"/>
    <w:rsid w:val="00846728"/>
    <w:rPr>
      <w:rFonts w:ascii="Symbol" w:hAnsi="Symbol"/>
    </w:rPr>
  </w:style>
  <w:style w:type="character" w:customStyle="1" w:styleId="WW8Num25z1">
    <w:name w:val="WW8Num25z1"/>
    <w:rsid w:val="00846728"/>
    <w:rPr>
      <w:rFonts w:ascii="Courier New" w:hAnsi="Courier New" w:cs="Courier New"/>
    </w:rPr>
  </w:style>
  <w:style w:type="character" w:customStyle="1" w:styleId="WW8Num25z2">
    <w:name w:val="WW8Num25z2"/>
    <w:rsid w:val="00846728"/>
    <w:rPr>
      <w:rFonts w:ascii="Wingdings" w:hAnsi="Wingdings"/>
    </w:rPr>
  </w:style>
  <w:style w:type="character" w:customStyle="1" w:styleId="WW8Num26z0">
    <w:name w:val="WW8Num26z0"/>
    <w:rsid w:val="00846728"/>
    <w:rPr>
      <w:rFonts w:ascii="Symbol" w:hAnsi="Symbol"/>
    </w:rPr>
  </w:style>
  <w:style w:type="character" w:customStyle="1" w:styleId="WW8Num26z1">
    <w:name w:val="WW8Num26z1"/>
    <w:rsid w:val="00846728"/>
    <w:rPr>
      <w:rFonts w:ascii="Courier New" w:hAnsi="Courier New" w:cs="Courier New"/>
    </w:rPr>
  </w:style>
  <w:style w:type="character" w:customStyle="1" w:styleId="WW8Num26z2">
    <w:name w:val="WW8Num26z2"/>
    <w:rsid w:val="00846728"/>
    <w:rPr>
      <w:rFonts w:ascii="Wingdings" w:hAnsi="Wingdings"/>
    </w:rPr>
  </w:style>
  <w:style w:type="character" w:customStyle="1" w:styleId="WW8Num27z0">
    <w:name w:val="WW8Num27z0"/>
    <w:rsid w:val="00846728"/>
    <w:rPr>
      <w:rFonts w:ascii="Times New Roman" w:hAnsi="Times New Roman"/>
    </w:rPr>
  </w:style>
  <w:style w:type="character" w:customStyle="1" w:styleId="WW8Num27z1">
    <w:name w:val="WW8Num27z1"/>
    <w:rsid w:val="00846728"/>
    <w:rPr>
      <w:rFonts w:ascii="Courier New" w:hAnsi="Courier New" w:cs="Courier New"/>
    </w:rPr>
  </w:style>
  <w:style w:type="character" w:customStyle="1" w:styleId="WW8Num27z2">
    <w:name w:val="WW8Num27z2"/>
    <w:rsid w:val="00846728"/>
    <w:rPr>
      <w:rFonts w:ascii="Wingdings" w:hAnsi="Wingdings"/>
    </w:rPr>
  </w:style>
  <w:style w:type="character" w:customStyle="1" w:styleId="WW8Num27z3">
    <w:name w:val="WW8Num27z3"/>
    <w:rsid w:val="00846728"/>
    <w:rPr>
      <w:rFonts w:ascii="Symbol" w:hAnsi="Symbol"/>
    </w:rPr>
  </w:style>
  <w:style w:type="character" w:customStyle="1" w:styleId="WW8Num28z0">
    <w:name w:val="WW8Num28z0"/>
    <w:rsid w:val="00846728"/>
    <w:rPr>
      <w:rFonts w:ascii="Times New Roman" w:hAnsi="Times New Roman"/>
    </w:rPr>
  </w:style>
  <w:style w:type="character" w:customStyle="1" w:styleId="WW8Num28z1">
    <w:name w:val="WW8Num28z1"/>
    <w:rsid w:val="00846728"/>
    <w:rPr>
      <w:rFonts w:ascii="Courier New" w:hAnsi="Courier New" w:cs="Courier New"/>
    </w:rPr>
  </w:style>
  <w:style w:type="character" w:customStyle="1" w:styleId="WW8Num28z2">
    <w:name w:val="WW8Num28z2"/>
    <w:rsid w:val="00846728"/>
    <w:rPr>
      <w:rFonts w:ascii="Wingdings" w:hAnsi="Wingdings"/>
    </w:rPr>
  </w:style>
  <w:style w:type="character" w:customStyle="1" w:styleId="WW8Num28z3">
    <w:name w:val="WW8Num28z3"/>
    <w:rsid w:val="00846728"/>
    <w:rPr>
      <w:rFonts w:ascii="Symbol" w:hAnsi="Symbol"/>
    </w:rPr>
  </w:style>
  <w:style w:type="character" w:customStyle="1" w:styleId="WW8Num29z0">
    <w:name w:val="WW8Num29z0"/>
    <w:rsid w:val="00846728"/>
    <w:rPr>
      <w:rFonts w:ascii="Symbol" w:hAnsi="Symbol"/>
    </w:rPr>
  </w:style>
  <w:style w:type="character" w:customStyle="1" w:styleId="WW8Num30z0">
    <w:name w:val="WW8Num30z0"/>
    <w:rsid w:val="00846728"/>
    <w:rPr>
      <w:rFonts w:ascii="Symbol" w:hAnsi="Symbol"/>
    </w:rPr>
  </w:style>
  <w:style w:type="character" w:customStyle="1" w:styleId="WW8Num30z1">
    <w:name w:val="WW8Num30z1"/>
    <w:rsid w:val="00846728"/>
    <w:rPr>
      <w:rFonts w:ascii="Courier New" w:hAnsi="Courier New" w:cs="Courier New"/>
    </w:rPr>
  </w:style>
  <w:style w:type="character" w:customStyle="1" w:styleId="WW8Num30z2">
    <w:name w:val="WW8Num30z2"/>
    <w:rsid w:val="00846728"/>
    <w:rPr>
      <w:rFonts w:ascii="Wingdings" w:hAnsi="Wingdings"/>
    </w:rPr>
  </w:style>
  <w:style w:type="character" w:customStyle="1" w:styleId="WW8Num31z0">
    <w:name w:val="WW8Num31z0"/>
    <w:rsid w:val="00846728"/>
    <w:rPr>
      <w:rFonts w:ascii="Symbol" w:hAnsi="Symbol"/>
    </w:rPr>
  </w:style>
  <w:style w:type="character" w:customStyle="1" w:styleId="WW8Num31z1">
    <w:name w:val="WW8Num31z1"/>
    <w:rsid w:val="00846728"/>
    <w:rPr>
      <w:rFonts w:ascii="Courier New" w:hAnsi="Courier New" w:cs="Courier New"/>
    </w:rPr>
  </w:style>
  <w:style w:type="character" w:customStyle="1" w:styleId="WW8Num31z2">
    <w:name w:val="WW8Num31z2"/>
    <w:rsid w:val="00846728"/>
    <w:rPr>
      <w:rFonts w:ascii="Wingdings" w:hAnsi="Wingdings"/>
    </w:rPr>
  </w:style>
  <w:style w:type="character" w:customStyle="1" w:styleId="WW8Num32z0">
    <w:name w:val="WW8Num32z0"/>
    <w:rsid w:val="00846728"/>
    <w:rPr>
      <w:rFonts w:ascii="Symbol" w:hAnsi="Symbol"/>
    </w:rPr>
  </w:style>
  <w:style w:type="character" w:customStyle="1" w:styleId="WW8Num32z1">
    <w:name w:val="WW8Num32z1"/>
    <w:rsid w:val="00846728"/>
    <w:rPr>
      <w:rFonts w:ascii="Courier New" w:hAnsi="Courier New" w:cs="Courier New"/>
    </w:rPr>
  </w:style>
  <w:style w:type="character" w:customStyle="1" w:styleId="WW8Num32z2">
    <w:name w:val="WW8Num32z2"/>
    <w:rsid w:val="00846728"/>
    <w:rPr>
      <w:rFonts w:ascii="Wingdings" w:hAnsi="Wingdings"/>
    </w:rPr>
  </w:style>
  <w:style w:type="character" w:customStyle="1" w:styleId="FootnoteCharacters">
    <w:name w:val="Footnote Characters"/>
    <w:basedOn w:val="DefaultParagraphFont"/>
    <w:rsid w:val="00846728"/>
    <w:rPr>
      <w:vertAlign w:val="superscript"/>
    </w:rPr>
  </w:style>
  <w:style w:type="character" w:styleId="CommentReference">
    <w:name w:val="annotation reference"/>
    <w:basedOn w:val="DefaultParagraphFont"/>
    <w:rsid w:val="00846728"/>
    <w:rPr>
      <w:sz w:val="16"/>
      <w:szCs w:val="16"/>
    </w:rPr>
  </w:style>
  <w:style w:type="paragraph" w:customStyle="1" w:styleId="Heading">
    <w:name w:val="Heading"/>
    <w:basedOn w:val="Normal"/>
    <w:next w:val="BodyText"/>
    <w:rsid w:val="00846728"/>
    <w:pPr>
      <w:keepNext/>
      <w:spacing w:before="240" w:after="120"/>
    </w:pPr>
    <w:rPr>
      <w:rFonts w:ascii="Arial" w:eastAsia="Arial Unicode MS" w:hAnsi="Arial" w:cs="Tahoma"/>
      <w:sz w:val="28"/>
      <w:szCs w:val="28"/>
    </w:rPr>
  </w:style>
  <w:style w:type="paragraph" w:styleId="BodyText">
    <w:name w:val="Body Text"/>
    <w:basedOn w:val="Normal"/>
    <w:rsid w:val="00846728"/>
    <w:pPr>
      <w:ind w:left="1560"/>
    </w:pPr>
    <w:rPr>
      <w:rFonts w:ascii="Arial" w:hAnsi="Arial"/>
    </w:rPr>
  </w:style>
  <w:style w:type="paragraph" w:styleId="List">
    <w:name w:val="List"/>
    <w:basedOn w:val="BodyText"/>
    <w:rsid w:val="00846728"/>
    <w:rPr>
      <w:rFonts w:cs="Tahoma"/>
    </w:rPr>
  </w:style>
  <w:style w:type="paragraph" w:styleId="Caption">
    <w:name w:val="caption"/>
    <w:basedOn w:val="Normal"/>
    <w:next w:val="Normal"/>
    <w:qFormat/>
    <w:rsid w:val="00846728"/>
    <w:rPr>
      <w:rFonts w:ascii="Arial" w:hAnsi="Arial"/>
      <w:b/>
    </w:rPr>
  </w:style>
  <w:style w:type="paragraph" w:customStyle="1" w:styleId="Index">
    <w:name w:val="Index"/>
    <w:basedOn w:val="Normal"/>
    <w:rsid w:val="00846728"/>
    <w:pPr>
      <w:suppressLineNumbers/>
    </w:pPr>
    <w:rPr>
      <w:rFonts w:cs="Tahoma"/>
    </w:rPr>
  </w:style>
  <w:style w:type="paragraph" w:styleId="BodyText2">
    <w:name w:val="Body Text 2"/>
    <w:basedOn w:val="Normal"/>
    <w:rsid w:val="00846728"/>
    <w:rPr>
      <w:rFonts w:ascii="Arial" w:hAnsi="Arial"/>
    </w:rPr>
  </w:style>
  <w:style w:type="paragraph" w:styleId="BodyTextIndent">
    <w:name w:val="Body Text Indent"/>
    <w:basedOn w:val="Normal"/>
    <w:rsid w:val="00846728"/>
  </w:style>
  <w:style w:type="paragraph" w:styleId="BodyTextIndent2">
    <w:name w:val="Body Text Indent 2"/>
    <w:basedOn w:val="Normal"/>
    <w:rsid w:val="00846728"/>
    <w:pPr>
      <w:ind w:left="1560"/>
    </w:pPr>
  </w:style>
  <w:style w:type="paragraph" w:styleId="BodyTextIndent3">
    <w:name w:val="Body Text Indent 3"/>
    <w:basedOn w:val="Normal"/>
    <w:rsid w:val="00846728"/>
    <w:pPr>
      <w:ind w:left="1560"/>
    </w:pPr>
  </w:style>
  <w:style w:type="paragraph" w:customStyle="1" w:styleId="Style2">
    <w:name w:val="Style2"/>
    <w:basedOn w:val="Normal"/>
    <w:rsid w:val="00846728"/>
    <w:pPr>
      <w:numPr>
        <w:numId w:val="4"/>
      </w:numPr>
    </w:pPr>
  </w:style>
  <w:style w:type="paragraph" w:styleId="Footer">
    <w:name w:val="footer"/>
    <w:basedOn w:val="Normal"/>
    <w:rsid w:val="00846728"/>
    <w:pPr>
      <w:tabs>
        <w:tab w:val="center" w:pos="4153"/>
        <w:tab w:val="right" w:pos="8306"/>
      </w:tabs>
      <w:ind w:left="1560"/>
    </w:pPr>
  </w:style>
  <w:style w:type="paragraph" w:styleId="Header">
    <w:name w:val="header"/>
    <w:basedOn w:val="Normal"/>
    <w:rsid w:val="00846728"/>
    <w:pPr>
      <w:tabs>
        <w:tab w:val="center" w:pos="4153"/>
        <w:tab w:val="right" w:pos="8306"/>
      </w:tabs>
      <w:ind w:left="1560"/>
    </w:pPr>
  </w:style>
  <w:style w:type="paragraph" w:customStyle="1" w:styleId="Style1">
    <w:name w:val="Style1"/>
    <w:basedOn w:val="Normal"/>
    <w:rsid w:val="00846728"/>
    <w:pPr>
      <w:numPr>
        <w:numId w:val="3"/>
      </w:numPr>
    </w:pPr>
  </w:style>
  <w:style w:type="paragraph" w:styleId="ListBullet">
    <w:name w:val="List Bullet"/>
    <w:basedOn w:val="Normal"/>
    <w:rsid w:val="00846728"/>
    <w:pPr>
      <w:numPr>
        <w:numId w:val="2"/>
      </w:numPr>
    </w:pPr>
  </w:style>
  <w:style w:type="paragraph" w:styleId="FootnoteText">
    <w:name w:val="footnote text"/>
    <w:aliases w:val="Footnote Text Char Char Char"/>
    <w:basedOn w:val="Normal"/>
    <w:link w:val="FootnoteTextChar"/>
    <w:rsid w:val="00846728"/>
    <w:rPr>
      <w:rFonts w:ascii="Arial" w:hAnsi="Arial" w:cs="Arial"/>
      <w:sz w:val="20"/>
    </w:rPr>
  </w:style>
  <w:style w:type="paragraph" w:styleId="BodyText3">
    <w:name w:val="Body Text 3"/>
    <w:basedOn w:val="Normal"/>
    <w:rsid w:val="00846728"/>
    <w:pPr>
      <w:jc w:val="both"/>
    </w:pPr>
    <w:rPr>
      <w:rFonts w:ascii="Arial" w:hAnsi="Arial" w:cs="Arial"/>
      <w:b/>
      <w:sz w:val="20"/>
    </w:rPr>
  </w:style>
  <w:style w:type="paragraph" w:styleId="Title">
    <w:name w:val="Title"/>
    <w:basedOn w:val="Normal"/>
    <w:next w:val="Subtitle"/>
    <w:qFormat/>
    <w:rsid w:val="00846728"/>
    <w:pPr>
      <w:jc w:val="center"/>
    </w:pPr>
    <w:rPr>
      <w:b/>
      <w:u w:val="single"/>
      <w:lang w:val="en-US"/>
    </w:rPr>
  </w:style>
  <w:style w:type="paragraph" w:styleId="Subtitle">
    <w:name w:val="Subtitle"/>
    <w:basedOn w:val="Heading"/>
    <w:next w:val="BodyText"/>
    <w:qFormat/>
    <w:rsid w:val="00846728"/>
    <w:pPr>
      <w:jc w:val="center"/>
    </w:pPr>
    <w:rPr>
      <w:i/>
      <w:iCs/>
    </w:rPr>
  </w:style>
  <w:style w:type="paragraph" w:styleId="BalloonText">
    <w:name w:val="Balloon Text"/>
    <w:basedOn w:val="Normal"/>
    <w:rsid w:val="00846728"/>
    <w:rPr>
      <w:rFonts w:ascii="Tahoma" w:hAnsi="Tahoma" w:cs="Tahoma"/>
      <w:sz w:val="16"/>
      <w:szCs w:val="16"/>
    </w:rPr>
  </w:style>
  <w:style w:type="paragraph" w:styleId="CommentText">
    <w:name w:val="annotation text"/>
    <w:basedOn w:val="Normal"/>
    <w:rsid w:val="00846728"/>
    <w:rPr>
      <w:sz w:val="20"/>
    </w:rPr>
  </w:style>
  <w:style w:type="paragraph" w:styleId="CommentSubject">
    <w:name w:val="annotation subject"/>
    <w:basedOn w:val="CommentText"/>
    <w:next w:val="CommentText"/>
    <w:rsid w:val="00846728"/>
    <w:rPr>
      <w:b/>
      <w:bCs/>
    </w:rPr>
  </w:style>
  <w:style w:type="paragraph" w:customStyle="1" w:styleId="TableContents">
    <w:name w:val="Table Contents"/>
    <w:basedOn w:val="Normal"/>
    <w:rsid w:val="00846728"/>
    <w:pPr>
      <w:suppressLineNumbers/>
    </w:pPr>
  </w:style>
  <w:style w:type="paragraph" w:customStyle="1" w:styleId="TableHeading">
    <w:name w:val="Table Heading"/>
    <w:basedOn w:val="TableContents"/>
    <w:rsid w:val="00846728"/>
    <w:pPr>
      <w:jc w:val="center"/>
    </w:pPr>
    <w:rPr>
      <w:b/>
      <w:bCs/>
    </w:rPr>
  </w:style>
  <w:style w:type="paragraph" w:styleId="Revision">
    <w:name w:val="Revision"/>
    <w:hidden/>
    <w:uiPriority w:val="99"/>
    <w:semiHidden/>
    <w:rsid w:val="00FD34C8"/>
    <w:rPr>
      <w:sz w:val="24"/>
      <w:lang w:val="en-GB" w:eastAsia="ar-SA" w:bidi="ar-SA"/>
    </w:rPr>
  </w:style>
  <w:style w:type="paragraph" w:styleId="ListParagraph">
    <w:name w:val="List Paragraph"/>
    <w:basedOn w:val="Normal"/>
    <w:link w:val="ListParagraphChar"/>
    <w:uiPriority w:val="34"/>
    <w:qFormat/>
    <w:rsid w:val="00015F91"/>
    <w:pPr>
      <w:ind w:left="720"/>
      <w:contextualSpacing/>
    </w:pPr>
  </w:style>
  <w:style w:type="character" w:customStyle="1" w:styleId="FootnoteTextChar">
    <w:name w:val="Footnote Text Char"/>
    <w:aliases w:val="Footnote Text Char Char Char Char"/>
    <w:basedOn w:val="DefaultParagraphFont"/>
    <w:link w:val="FootnoteText"/>
    <w:locked/>
    <w:rsid w:val="000E7314"/>
    <w:rPr>
      <w:rFonts w:ascii="Arial" w:hAnsi="Arial" w:cs="Arial"/>
      <w:lang w:val="en-GB" w:eastAsia="ar-SA" w:bidi="ar-SA"/>
    </w:rPr>
  </w:style>
  <w:style w:type="character" w:customStyle="1" w:styleId="ListParagraphChar">
    <w:name w:val="List Paragraph Char"/>
    <w:basedOn w:val="DefaultParagraphFont"/>
    <w:link w:val="ListParagraph"/>
    <w:uiPriority w:val="34"/>
    <w:rsid w:val="003B0997"/>
    <w:rPr>
      <w:sz w:val="24"/>
      <w:lang w:val="en-GB" w:eastAsia="ar-SA" w:bidi="ar-SA"/>
    </w:rPr>
  </w:style>
  <w:style w:type="character" w:customStyle="1" w:styleId="Heading2Char">
    <w:name w:val="Heading 2 Char"/>
    <w:basedOn w:val="DefaultParagraphFont"/>
    <w:link w:val="Heading2"/>
    <w:rsid w:val="003B0B97"/>
    <w:rPr>
      <w:rFonts w:ascii="Arial" w:hAnsi="Arial"/>
      <w:b/>
      <w:sz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71669">
      <w:bodyDiv w:val="1"/>
      <w:marLeft w:val="0"/>
      <w:marRight w:val="0"/>
      <w:marTop w:val="0"/>
      <w:marBottom w:val="0"/>
      <w:divBdr>
        <w:top w:val="none" w:sz="0" w:space="0" w:color="auto"/>
        <w:left w:val="none" w:sz="0" w:space="0" w:color="auto"/>
        <w:bottom w:val="none" w:sz="0" w:space="0" w:color="auto"/>
        <w:right w:val="none" w:sz="0" w:space="0" w:color="auto"/>
      </w:divBdr>
    </w:div>
    <w:div w:id="19789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Rahman, Tanvir</cp:lastModifiedBy>
  <cp:revision>4</cp:revision>
  <cp:lastPrinted>2016-01-11T07:15:00Z</cp:lastPrinted>
  <dcterms:created xsi:type="dcterms:W3CDTF">2023-03-26T16:21:00Z</dcterms:created>
  <dcterms:modified xsi:type="dcterms:W3CDTF">2024-03-25T05:52:00Z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